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750B" w14:textId="60C807A0" w:rsidR="00734647" w:rsidRPr="00DC154F" w:rsidRDefault="00024731" w:rsidP="00734647">
      <w:pPr>
        <w:spacing w:line="360" w:lineRule="exact"/>
        <w:jc w:val="center"/>
        <w:rPr>
          <w:b/>
          <w:lang w:val="pt-BR"/>
        </w:rPr>
      </w:pPr>
      <w:r>
        <w:rPr>
          <w:b/>
          <w:lang w:val="pt-BR"/>
        </w:rPr>
        <w:t>Phụ lục</w:t>
      </w:r>
    </w:p>
    <w:p w14:paraId="66A8EC74" w14:textId="58F679F4" w:rsidR="00734647" w:rsidRPr="00DC154F" w:rsidRDefault="00024731" w:rsidP="00734647">
      <w:pPr>
        <w:spacing w:line="360" w:lineRule="exact"/>
        <w:jc w:val="center"/>
        <w:rPr>
          <w:b/>
          <w:lang w:val="pt-BR"/>
        </w:rPr>
      </w:pPr>
      <w:r>
        <w:rPr>
          <w:b/>
          <w:lang w:val="pt-BR"/>
        </w:rPr>
        <w:t>YÊU CẦU KỸ THUẬT</w:t>
      </w:r>
    </w:p>
    <w:p w14:paraId="79840696" w14:textId="5ACFC139" w:rsidR="00734647" w:rsidRPr="00E44AA7" w:rsidRDefault="002D123E" w:rsidP="00734647">
      <w:pPr>
        <w:spacing w:line="360" w:lineRule="exact"/>
        <w:jc w:val="center"/>
        <w:rPr>
          <w:i/>
          <w:sz w:val="24"/>
          <w:szCs w:val="24"/>
          <w:lang w:val="pt-BR"/>
        </w:rPr>
      </w:pPr>
      <w:r w:rsidRPr="00DC154F">
        <w:rPr>
          <w:i/>
          <w:sz w:val="24"/>
          <w:szCs w:val="24"/>
          <w:lang w:val="pt-BR"/>
        </w:rPr>
        <w:t xml:space="preserve">(Kèm theo </w:t>
      </w:r>
      <w:r w:rsidR="0045030A" w:rsidRPr="00DC154F">
        <w:rPr>
          <w:i/>
          <w:sz w:val="24"/>
          <w:szCs w:val="24"/>
          <w:lang w:val="pt-BR"/>
        </w:rPr>
        <w:t xml:space="preserve">Công </w:t>
      </w:r>
      <w:proofErr w:type="gramStart"/>
      <w:r w:rsidR="0045030A" w:rsidRPr="00DC154F">
        <w:rPr>
          <w:i/>
          <w:sz w:val="24"/>
          <w:szCs w:val="24"/>
          <w:lang w:val="pt-BR"/>
        </w:rPr>
        <w:t xml:space="preserve">văn </w:t>
      </w:r>
      <w:r w:rsidR="00F522B7">
        <w:rPr>
          <w:i/>
          <w:sz w:val="24"/>
          <w:szCs w:val="24"/>
          <w:lang w:val="pt-BR"/>
        </w:rPr>
        <w:t xml:space="preserve"> số</w:t>
      </w:r>
      <w:proofErr w:type="gramEnd"/>
      <w:r w:rsidR="00F522B7">
        <w:rPr>
          <w:i/>
          <w:sz w:val="24"/>
          <w:szCs w:val="24"/>
          <w:lang w:val="pt-BR"/>
        </w:rPr>
        <w:t xml:space="preserve"> 4678</w:t>
      </w:r>
      <w:r w:rsidRPr="00DC154F">
        <w:rPr>
          <w:i/>
          <w:sz w:val="24"/>
          <w:szCs w:val="24"/>
          <w:lang w:val="pt-BR"/>
        </w:rPr>
        <w:t xml:space="preserve"> </w:t>
      </w:r>
      <w:r w:rsidR="00734647" w:rsidRPr="00E44AA7">
        <w:rPr>
          <w:i/>
          <w:sz w:val="24"/>
          <w:szCs w:val="24"/>
          <w:lang w:val="pt-BR"/>
        </w:rPr>
        <w:t>-</w:t>
      </w:r>
      <w:r w:rsidR="00D2388B" w:rsidRPr="00E44AA7">
        <w:rPr>
          <w:i/>
          <w:sz w:val="24"/>
          <w:szCs w:val="24"/>
          <w:lang w:val="pt-BR"/>
        </w:rPr>
        <w:t xml:space="preserve"> </w:t>
      </w:r>
      <w:r w:rsidR="00DC154F" w:rsidRPr="00E44AA7">
        <w:rPr>
          <w:i/>
          <w:sz w:val="24"/>
          <w:szCs w:val="24"/>
          <w:lang w:val="pt-BR"/>
        </w:rPr>
        <w:t>CV</w:t>
      </w:r>
      <w:r w:rsidR="00F522B7" w:rsidRPr="00E44AA7">
        <w:rPr>
          <w:i/>
          <w:sz w:val="24"/>
          <w:szCs w:val="24"/>
          <w:lang w:val="pt-BR"/>
        </w:rPr>
        <w:t>/VPTU ngày 26</w:t>
      </w:r>
      <w:r w:rsidR="002C2D17" w:rsidRPr="00E44AA7">
        <w:rPr>
          <w:i/>
          <w:sz w:val="24"/>
          <w:szCs w:val="24"/>
          <w:lang w:val="pt-BR"/>
        </w:rPr>
        <w:t>/02</w:t>
      </w:r>
      <w:r w:rsidR="00734647" w:rsidRPr="00E44AA7">
        <w:rPr>
          <w:i/>
          <w:sz w:val="24"/>
          <w:szCs w:val="24"/>
          <w:lang w:val="pt-BR"/>
        </w:rPr>
        <w:t>/202</w:t>
      </w:r>
      <w:r w:rsidR="00D2388B" w:rsidRPr="00E44AA7">
        <w:rPr>
          <w:i/>
          <w:sz w:val="24"/>
          <w:szCs w:val="24"/>
          <w:lang w:val="pt-BR"/>
        </w:rPr>
        <w:t>5</w:t>
      </w:r>
      <w:r w:rsidR="00734647" w:rsidRPr="00E44AA7">
        <w:rPr>
          <w:i/>
          <w:sz w:val="24"/>
          <w:szCs w:val="24"/>
          <w:lang w:val="pt-BR"/>
        </w:rPr>
        <w:t xml:space="preserve"> của Văn phòng Thành ủy)</w:t>
      </w:r>
    </w:p>
    <w:p w14:paraId="4E11600C" w14:textId="62F339F2" w:rsidR="00E15307" w:rsidRPr="00E15307" w:rsidRDefault="00D45C87" w:rsidP="00E15307">
      <w:pPr>
        <w:spacing w:line="3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E1530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DANH MỤC MUA SẮM</w:t>
      </w:r>
    </w:p>
    <w:p w14:paraId="58FDB0A3" w14:textId="77777777" w:rsidR="00734647" w:rsidRPr="00DC154F" w:rsidRDefault="00734647" w:rsidP="00734647">
      <w:pPr>
        <w:jc w:val="center"/>
        <w:rPr>
          <w:i/>
          <w:sz w:val="24"/>
          <w:szCs w:val="24"/>
        </w:rPr>
      </w:pPr>
    </w:p>
    <w:tbl>
      <w:tblPr>
        <w:tblStyle w:val="TableGrid"/>
        <w:tblW w:w="16017" w:type="dxa"/>
        <w:jc w:val="center"/>
        <w:tblLook w:val="04A0" w:firstRow="1" w:lastRow="0" w:firstColumn="1" w:lastColumn="0" w:noHBand="0" w:noVBand="1"/>
      </w:tblPr>
      <w:tblGrid>
        <w:gridCol w:w="623"/>
        <w:gridCol w:w="2066"/>
        <w:gridCol w:w="6804"/>
        <w:gridCol w:w="1710"/>
        <w:gridCol w:w="1429"/>
        <w:gridCol w:w="1723"/>
        <w:gridCol w:w="1662"/>
      </w:tblGrid>
      <w:tr w:rsidR="00C6268D" w:rsidRPr="00DC154F" w14:paraId="47C06359" w14:textId="49909E5D" w:rsidTr="00C76735">
        <w:trPr>
          <w:trHeight w:val="610"/>
          <w:tblHeader/>
          <w:jc w:val="center"/>
        </w:trPr>
        <w:tc>
          <w:tcPr>
            <w:tcW w:w="623" w:type="dxa"/>
            <w:vAlign w:val="center"/>
          </w:tcPr>
          <w:p w14:paraId="0EAC371B" w14:textId="77777777" w:rsidR="00C6268D" w:rsidRPr="00DC154F" w:rsidRDefault="00C6268D" w:rsidP="009B6670">
            <w:pPr>
              <w:jc w:val="center"/>
              <w:rPr>
                <w:b/>
              </w:rPr>
            </w:pPr>
            <w:r w:rsidRPr="00DC154F">
              <w:rPr>
                <w:b/>
              </w:rPr>
              <w:t>TT</w:t>
            </w:r>
          </w:p>
        </w:tc>
        <w:tc>
          <w:tcPr>
            <w:tcW w:w="2066" w:type="dxa"/>
            <w:vAlign w:val="center"/>
          </w:tcPr>
          <w:p w14:paraId="7FCAB51C" w14:textId="57CAEC48" w:rsidR="00C6268D" w:rsidRPr="00DC154F" w:rsidRDefault="00F0176F" w:rsidP="009B6670">
            <w:pPr>
              <w:jc w:val="center"/>
              <w:rPr>
                <w:b/>
              </w:rPr>
            </w:pPr>
            <w:r>
              <w:rPr>
                <w:b/>
              </w:rPr>
              <w:t>Danh mục hàng hóa</w:t>
            </w:r>
          </w:p>
        </w:tc>
        <w:tc>
          <w:tcPr>
            <w:tcW w:w="6804" w:type="dxa"/>
            <w:vAlign w:val="center"/>
          </w:tcPr>
          <w:p w14:paraId="1E92FD1E" w14:textId="31F79146" w:rsidR="00C6268D" w:rsidRPr="00DC154F" w:rsidRDefault="002F0B27" w:rsidP="009B6670">
            <w:pPr>
              <w:jc w:val="center"/>
              <w:rPr>
                <w:b/>
              </w:rPr>
            </w:pPr>
            <w:r>
              <w:rPr>
                <w:b/>
              </w:rPr>
              <w:t>Thông số kỹ thuật</w:t>
            </w:r>
          </w:p>
        </w:tc>
        <w:tc>
          <w:tcPr>
            <w:tcW w:w="1710" w:type="dxa"/>
            <w:vAlign w:val="center"/>
          </w:tcPr>
          <w:p w14:paraId="08052AD0" w14:textId="34177712" w:rsidR="00C6268D" w:rsidRPr="00DC154F" w:rsidRDefault="00C6268D" w:rsidP="009B6670">
            <w:pPr>
              <w:jc w:val="center"/>
              <w:rPr>
                <w:b/>
              </w:rPr>
            </w:pPr>
            <w:r w:rsidRPr="00DC154F">
              <w:rPr>
                <w:b/>
              </w:rPr>
              <w:t>Đơn vị</w:t>
            </w:r>
            <w:r>
              <w:rPr>
                <w:b/>
              </w:rPr>
              <w:t xml:space="preserve"> tính</w:t>
            </w:r>
          </w:p>
        </w:tc>
        <w:tc>
          <w:tcPr>
            <w:tcW w:w="1429" w:type="dxa"/>
            <w:vAlign w:val="center"/>
          </w:tcPr>
          <w:p w14:paraId="494828E8" w14:textId="5905BE58" w:rsidR="00C6268D" w:rsidRPr="00DC154F" w:rsidRDefault="00C6268D" w:rsidP="009B6670">
            <w:pPr>
              <w:jc w:val="center"/>
              <w:rPr>
                <w:b/>
              </w:rPr>
            </w:pPr>
            <w:r>
              <w:rPr>
                <w:b/>
              </w:rPr>
              <w:t>Số lượng</w:t>
            </w:r>
          </w:p>
        </w:tc>
        <w:tc>
          <w:tcPr>
            <w:tcW w:w="1723" w:type="dxa"/>
            <w:vAlign w:val="center"/>
          </w:tcPr>
          <w:p w14:paraId="46E9928D" w14:textId="77777777" w:rsidR="00C6268D" w:rsidRDefault="00C6268D" w:rsidP="009B6670">
            <w:pPr>
              <w:jc w:val="center"/>
              <w:rPr>
                <w:b/>
              </w:rPr>
            </w:pPr>
            <w:r>
              <w:rPr>
                <w:b/>
              </w:rPr>
              <w:t>Đơn giá</w:t>
            </w:r>
          </w:p>
          <w:p w14:paraId="705620B9" w14:textId="6BCF1431" w:rsidR="00F0176F" w:rsidRPr="00DC154F" w:rsidRDefault="00F0176F" w:rsidP="009B6670">
            <w:pPr>
              <w:jc w:val="center"/>
              <w:rPr>
                <w:b/>
              </w:rPr>
            </w:pPr>
            <w:r>
              <w:rPr>
                <w:b/>
              </w:rPr>
              <w:t>(VNĐ)</w:t>
            </w:r>
          </w:p>
        </w:tc>
        <w:tc>
          <w:tcPr>
            <w:tcW w:w="1662" w:type="dxa"/>
            <w:vAlign w:val="center"/>
          </w:tcPr>
          <w:p w14:paraId="65EAB16D" w14:textId="77777777" w:rsidR="00C6268D" w:rsidRDefault="00C6268D" w:rsidP="009B6670">
            <w:pPr>
              <w:jc w:val="center"/>
              <w:rPr>
                <w:b/>
              </w:rPr>
            </w:pPr>
            <w:r>
              <w:rPr>
                <w:b/>
              </w:rPr>
              <w:t>Thành tiền</w:t>
            </w:r>
          </w:p>
          <w:p w14:paraId="4C18426E" w14:textId="14892DB7" w:rsidR="00F0176F" w:rsidRDefault="00F0176F" w:rsidP="009B6670">
            <w:pPr>
              <w:jc w:val="center"/>
              <w:rPr>
                <w:b/>
              </w:rPr>
            </w:pPr>
            <w:r>
              <w:rPr>
                <w:b/>
              </w:rPr>
              <w:t>(VNĐ)</w:t>
            </w:r>
          </w:p>
        </w:tc>
      </w:tr>
      <w:tr w:rsidR="00C6268D" w:rsidRPr="00DC154F" w14:paraId="080E4484" w14:textId="59B95E56" w:rsidTr="00C76735">
        <w:trPr>
          <w:trHeight w:val="486"/>
          <w:jc w:val="center"/>
        </w:trPr>
        <w:tc>
          <w:tcPr>
            <w:tcW w:w="623" w:type="dxa"/>
            <w:vAlign w:val="center"/>
          </w:tcPr>
          <w:p w14:paraId="0611CB43" w14:textId="12CEB09C" w:rsidR="00C6268D" w:rsidRDefault="00C6268D" w:rsidP="009B66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6" w:type="dxa"/>
            <w:vAlign w:val="center"/>
          </w:tcPr>
          <w:p w14:paraId="73AF6FC6" w14:textId="68257BAE" w:rsidR="00C6268D" w:rsidRPr="00DC154F" w:rsidRDefault="00C6268D" w:rsidP="009B6670">
            <w:pPr>
              <w:jc w:val="both"/>
              <w:rPr>
                <w:bCs/>
              </w:rPr>
            </w:pPr>
            <w:r>
              <w:rPr>
                <w:bCs/>
              </w:rPr>
              <w:t>Máy chủ</w:t>
            </w:r>
            <w:r w:rsidR="00EB05A7">
              <w:rPr>
                <w:bCs/>
              </w:rPr>
              <w:t xml:space="preserve"> Rack</w:t>
            </w:r>
          </w:p>
        </w:tc>
        <w:tc>
          <w:tcPr>
            <w:tcW w:w="6804" w:type="dxa"/>
            <w:vAlign w:val="center"/>
          </w:tcPr>
          <w:p w14:paraId="6CA72DD9" w14:textId="77777777" w:rsidR="00F0176F" w:rsidRPr="00E44AA7" w:rsidRDefault="00F0176F" w:rsidP="009B6670">
            <w:pPr>
              <w:spacing w:line="271" w:lineRule="auto"/>
              <w:jc w:val="both"/>
              <w:rPr>
                <w:bCs/>
                <w:lang w:val="fr-FR"/>
              </w:rPr>
            </w:pPr>
            <w:r w:rsidRPr="00E44AA7">
              <w:rPr>
                <w:b/>
                <w:bCs/>
                <w:lang w:val="fr-FR"/>
              </w:rPr>
              <w:t>Processor:</w:t>
            </w:r>
            <w:r w:rsidRPr="00E44AA7">
              <w:rPr>
                <w:bCs/>
                <w:lang w:val="fr-FR"/>
              </w:rPr>
              <w:t xml:space="preserve"> 2 x Intel Xeon Silver 4416+ 2.00 GHz, 20C/40T, 37.5M Cache, Turbo, HT (165W)</w:t>
            </w:r>
          </w:p>
          <w:p w14:paraId="6496C275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Memory:</w:t>
            </w:r>
            <w:r w:rsidRPr="00F0176F">
              <w:rPr>
                <w:bCs/>
              </w:rPr>
              <w:t xml:space="preserve"> 4 x 16GB RDIMM, 4800MT/s, Single Rank</w:t>
            </w:r>
          </w:p>
          <w:p w14:paraId="06AF009D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Hard Drive:</w:t>
            </w:r>
            <w:r w:rsidRPr="00F0176F">
              <w:rPr>
                <w:bCs/>
              </w:rPr>
              <w:t xml:space="preserve"> 8x1.2TB 10K RPM SAS 12Gbps 512n 2.5in Hot-plug Hard Drive</w:t>
            </w:r>
          </w:p>
          <w:p w14:paraId="02B72F0D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Cs/>
              </w:rPr>
              <w:t>Network Controller: On-Board Broadcom 5720 Quad Port 1Gb BASE-T Adapter, OCP NIC 3.0</w:t>
            </w:r>
          </w:p>
          <w:p w14:paraId="4894B90C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Raid Controller:</w:t>
            </w:r>
            <w:r w:rsidRPr="00F0176F">
              <w:rPr>
                <w:bCs/>
              </w:rPr>
              <w:t xml:space="preserve"> PERC H755 Front PCIe Gen4 SAS 12Gb/s RAID Controller, 8GB NV Cache</w:t>
            </w:r>
          </w:p>
          <w:p w14:paraId="0C8BEB77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Driver Bays Support:</w:t>
            </w:r>
            <w:r w:rsidRPr="00F0176F">
              <w:rPr>
                <w:bCs/>
              </w:rPr>
              <w:t xml:space="preserve"> 12 x 3.5-inch Hot-plug SAS/SATA (HDD/SSD)</w:t>
            </w:r>
          </w:p>
          <w:p w14:paraId="6ED4E023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Optical Drive:</w:t>
            </w:r>
            <w:r w:rsidRPr="00F0176F">
              <w:rPr>
                <w:bCs/>
              </w:rPr>
              <w:t xml:space="preserve"> Optional</w:t>
            </w:r>
          </w:p>
          <w:p w14:paraId="77A7897C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Cs/>
              </w:rPr>
              <w:t>Management: iDRAC9, Enterprise 16G</w:t>
            </w:r>
          </w:p>
          <w:p w14:paraId="7152541A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Power Supply:</w:t>
            </w:r>
            <w:r w:rsidRPr="00F0176F">
              <w:rPr>
                <w:bCs/>
              </w:rPr>
              <w:t xml:space="preserve"> Dual, Hot-plug, Fully Redundant Power Supply (1+1), 1400W, Mixed Mode</w:t>
            </w:r>
          </w:p>
          <w:p w14:paraId="7E716599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proofErr w:type="gramStart"/>
            <w:r w:rsidRPr="00F0176F">
              <w:rPr>
                <w:b/>
                <w:bCs/>
              </w:rPr>
              <w:t>Form</w:t>
            </w:r>
            <w:proofErr w:type="gramEnd"/>
            <w:r w:rsidRPr="00F0176F">
              <w:rPr>
                <w:b/>
                <w:bCs/>
              </w:rPr>
              <w:t xml:space="preserve"> Factor:</w:t>
            </w:r>
            <w:r w:rsidRPr="00F0176F">
              <w:rPr>
                <w:bCs/>
              </w:rPr>
              <w:t xml:space="preserve"> 2U Rackmount</w:t>
            </w:r>
          </w:p>
          <w:p w14:paraId="64141F24" w14:textId="301FD37D" w:rsidR="00C6268D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Warranty:</w:t>
            </w:r>
            <w:r w:rsidRPr="00F0176F">
              <w:rPr>
                <w:bCs/>
              </w:rPr>
              <w:t xml:space="preserve"> 4 </w:t>
            </w:r>
            <w:proofErr w:type="gramStart"/>
            <w:r w:rsidRPr="00F0176F">
              <w:rPr>
                <w:bCs/>
              </w:rPr>
              <w:t>Years</w:t>
            </w:r>
            <w:proofErr w:type="gramEnd"/>
            <w:r w:rsidRPr="00F0176F">
              <w:rPr>
                <w:bCs/>
              </w:rPr>
              <w:t xml:space="preserve"> ProSupport with Next Business Day Service</w:t>
            </w:r>
          </w:p>
          <w:p w14:paraId="7C7BD17E" w14:textId="77777777" w:rsidR="002B02CD" w:rsidRDefault="00423571" w:rsidP="009B6670">
            <w:pPr>
              <w:spacing w:line="271" w:lineRule="auto"/>
              <w:jc w:val="both"/>
              <w:rPr>
                <w:bCs/>
              </w:rPr>
            </w:pPr>
            <w:r w:rsidRPr="00423571">
              <w:rPr>
                <w:b/>
                <w:bCs/>
              </w:rPr>
              <w:lastRenderedPageBreak/>
              <w:t>Operating System support: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Wmware ESXi, Microsoft Windows Server, Linux </w:t>
            </w:r>
          </w:p>
          <w:p w14:paraId="50013B0D" w14:textId="652F6DBB" w:rsidR="00D45C78" w:rsidRPr="002B02CD" w:rsidRDefault="00423571" w:rsidP="009B6670">
            <w:pPr>
              <w:spacing w:line="271" w:lineRule="auto"/>
              <w:jc w:val="both"/>
              <w:rPr>
                <w:b/>
                <w:bCs/>
              </w:rPr>
            </w:pPr>
            <w:r w:rsidRPr="002B02CD">
              <w:rPr>
                <w:b/>
                <w:bCs/>
              </w:rPr>
              <w:t>Hệ điều hành có tính năng ảo hoá cho tất cả số core vật lý kèm theo thời gian h</w:t>
            </w:r>
            <w:r w:rsidR="002B02CD" w:rsidRPr="002B02CD">
              <w:rPr>
                <w:b/>
                <w:bCs/>
              </w:rPr>
              <w:t>ỗ trợ kỹ thuật chính hãng 3 năm</w:t>
            </w:r>
            <w:r w:rsidRPr="002B02CD">
              <w:rPr>
                <w:b/>
                <w:bCs/>
              </w:rPr>
              <w:t>.</w:t>
            </w:r>
          </w:p>
          <w:p w14:paraId="2C60061A" w14:textId="100C8E78" w:rsidR="00C76735" w:rsidRPr="00DC154F" w:rsidRDefault="00C76735" w:rsidP="009B6670">
            <w:pPr>
              <w:spacing w:line="271" w:lineRule="auto"/>
              <w:jc w:val="both"/>
              <w:rPr>
                <w:bCs/>
              </w:rPr>
            </w:pPr>
            <w:r w:rsidRPr="00C76735">
              <w:rPr>
                <w:b/>
                <w:bCs/>
              </w:rPr>
              <w:t>Bảo hành:</w:t>
            </w:r>
            <w:r>
              <w:rPr>
                <w:b/>
                <w:bCs/>
              </w:rPr>
              <w:t xml:space="preserve"> </w:t>
            </w:r>
            <w:r w:rsidRPr="00C76735">
              <w:rPr>
                <w:bCs/>
              </w:rPr>
              <w:t>Bảo hành chính hãng 3 năm tại đị</w:t>
            </w:r>
            <w:r>
              <w:rPr>
                <w:bCs/>
              </w:rPr>
              <w:t>a điểm lắp đặt</w:t>
            </w:r>
          </w:p>
        </w:tc>
        <w:tc>
          <w:tcPr>
            <w:tcW w:w="1710" w:type="dxa"/>
            <w:vAlign w:val="center"/>
          </w:tcPr>
          <w:p w14:paraId="7AD6E0FE" w14:textId="7AE42347" w:rsidR="00C6268D" w:rsidRPr="00DC154F" w:rsidRDefault="00C6268D" w:rsidP="009B66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Chiếc</w:t>
            </w:r>
          </w:p>
        </w:tc>
        <w:tc>
          <w:tcPr>
            <w:tcW w:w="1429" w:type="dxa"/>
            <w:vAlign w:val="center"/>
          </w:tcPr>
          <w:p w14:paraId="20827067" w14:textId="03D0A363" w:rsidR="00C6268D" w:rsidRPr="00DC154F" w:rsidRDefault="00C6268D" w:rsidP="009B66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3" w:type="dxa"/>
            <w:vAlign w:val="center"/>
          </w:tcPr>
          <w:p w14:paraId="471EEA45" w14:textId="77777777" w:rsidR="00C6268D" w:rsidRPr="00DC154F" w:rsidRDefault="00C6268D" w:rsidP="009B6670">
            <w:pPr>
              <w:jc w:val="center"/>
              <w:rPr>
                <w:bCs/>
              </w:rPr>
            </w:pPr>
          </w:p>
        </w:tc>
        <w:tc>
          <w:tcPr>
            <w:tcW w:w="1662" w:type="dxa"/>
          </w:tcPr>
          <w:p w14:paraId="3764E40E" w14:textId="77777777" w:rsidR="00C6268D" w:rsidRPr="00DC154F" w:rsidRDefault="00C6268D" w:rsidP="009B6670">
            <w:pPr>
              <w:jc w:val="center"/>
              <w:rPr>
                <w:bCs/>
              </w:rPr>
            </w:pPr>
          </w:p>
        </w:tc>
      </w:tr>
      <w:tr w:rsidR="00C6268D" w:rsidRPr="00DC154F" w14:paraId="6A187647" w14:textId="348DCC9F" w:rsidTr="00C76735">
        <w:trPr>
          <w:trHeight w:val="486"/>
          <w:jc w:val="center"/>
        </w:trPr>
        <w:tc>
          <w:tcPr>
            <w:tcW w:w="623" w:type="dxa"/>
            <w:vAlign w:val="center"/>
          </w:tcPr>
          <w:p w14:paraId="1EB3E249" w14:textId="1E5A15D5" w:rsidR="00C6268D" w:rsidRDefault="00C6268D" w:rsidP="009B66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6" w:type="dxa"/>
            <w:vAlign w:val="center"/>
          </w:tcPr>
          <w:p w14:paraId="75FCDC6A" w14:textId="5A681175" w:rsidR="00C6268D" w:rsidRPr="00DC154F" w:rsidRDefault="00527399" w:rsidP="009B6670">
            <w:pPr>
              <w:jc w:val="both"/>
              <w:rPr>
                <w:bCs/>
              </w:rPr>
            </w:pPr>
            <w:r>
              <w:rPr>
                <w:bCs/>
              </w:rPr>
              <w:t>Máy chủ</w:t>
            </w:r>
            <w:r w:rsidR="00EB05A7">
              <w:rPr>
                <w:bCs/>
              </w:rPr>
              <w:t xml:space="preserve"> Rack</w:t>
            </w:r>
          </w:p>
        </w:tc>
        <w:tc>
          <w:tcPr>
            <w:tcW w:w="6804" w:type="dxa"/>
            <w:vAlign w:val="center"/>
          </w:tcPr>
          <w:p w14:paraId="310CDFD2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Processor:</w:t>
            </w:r>
            <w:r w:rsidRPr="00F0176F">
              <w:rPr>
                <w:bCs/>
              </w:rPr>
              <w:t xml:space="preserve"> 1 x Intel Xeon Gold 5418Y 2.0 GHz, 24C/48T, 45M Cache, Turbo, HT (185W)</w:t>
            </w:r>
          </w:p>
          <w:p w14:paraId="55F33A9A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F0176F">
              <w:rPr>
                <w:b/>
                <w:bCs/>
              </w:rPr>
              <w:t>Memory:</w:t>
            </w:r>
            <w:r w:rsidRPr="00F0176F">
              <w:rPr>
                <w:bCs/>
              </w:rPr>
              <w:t xml:space="preserve"> 1 x 16GB RDIMM, 4800MT/s, Single Rank</w:t>
            </w:r>
          </w:p>
          <w:p w14:paraId="6F1C1270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Hard Drive:</w:t>
            </w:r>
            <w:r w:rsidRPr="00F0176F">
              <w:rPr>
                <w:bCs/>
              </w:rPr>
              <w:t xml:space="preserve"> 8x1.2TB 10K RPM SAS 12Gbps 512n 2.5in Hot-plug Hard Drive</w:t>
            </w:r>
          </w:p>
          <w:p w14:paraId="22FC537E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Network Controller:</w:t>
            </w:r>
            <w:r w:rsidRPr="00F0176F">
              <w:rPr>
                <w:bCs/>
              </w:rPr>
              <w:t xml:space="preserve"> On-Board Broadcom 5720 Quad Port 1GbE BASE-T Adapter, OCP NIC 3.0</w:t>
            </w:r>
          </w:p>
          <w:p w14:paraId="451BC58A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Raid Controller:</w:t>
            </w:r>
            <w:r w:rsidRPr="00F0176F">
              <w:rPr>
                <w:bCs/>
              </w:rPr>
              <w:t xml:space="preserve"> PERC H755 Front PCIe Gen4 SAS 12Gb/s RAID Controller, 8GB NV Cache</w:t>
            </w:r>
          </w:p>
          <w:p w14:paraId="557624E2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Optical Drive:</w:t>
            </w:r>
            <w:r w:rsidRPr="00F0176F">
              <w:rPr>
                <w:bCs/>
              </w:rPr>
              <w:t xml:space="preserve"> Optional</w:t>
            </w:r>
          </w:p>
          <w:p w14:paraId="3071E591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Management:</w:t>
            </w:r>
            <w:r w:rsidRPr="00F0176F">
              <w:rPr>
                <w:bCs/>
              </w:rPr>
              <w:t xml:space="preserve"> iDRAC9, Enterprise 16G</w:t>
            </w:r>
          </w:p>
          <w:p w14:paraId="1C80C1FF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Driver Bays Support:</w:t>
            </w:r>
            <w:r w:rsidRPr="00F0176F">
              <w:rPr>
                <w:bCs/>
              </w:rPr>
              <w:t xml:space="preserve"> 8 x 2.5-inch Hot-plug SAS/SATA (HDD/SSD)</w:t>
            </w:r>
          </w:p>
          <w:p w14:paraId="129F10B5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Power Supply:</w:t>
            </w:r>
            <w:r w:rsidRPr="00F0176F">
              <w:rPr>
                <w:bCs/>
              </w:rPr>
              <w:t xml:space="preserve"> Dual, Hot-plug, Fully Redundant Power Supply (1+1), 800W, Mixed Mode</w:t>
            </w:r>
          </w:p>
          <w:p w14:paraId="7B50A4A6" w14:textId="77777777" w:rsidR="00F0176F" w:rsidRPr="00F0176F" w:rsidRDefault="00F0176F" w:rsidP="009B6670">
            <w:pPr>
              <w:spacing w:line="271" w:lineRule="auto"/>
              <w:jc w:val="both"/>
              <w:rPr>
                <w:bCs/>
              </w:rPr>
            </w:pPr>
            <w:proofErr w:type="gramStart"/>
            <w:r w:rsidRPr="00810D51">
              <w:rPr>
                <w:b/>
                <w:bCs/>
              </w:rPr>
              <w:t>Form</w:t>
            </w:r>
            <w:proofErr w:type="gramEnd"/>
            <w:r w:rsidRPr="00810D51">
              <w:rPr>
                <w:b/>
                <w:bCs/>
              </w:rPr>
              <w:t xml:space="preserve"> Factor:</w:t>
            </w:r>
            <w:r w:rsidRPr="00F0176F">
              <w:rPr>
                <w:bCs/>
              </w:rPr>
              <w:t xml:space="preserve"> Rack 1U</w:t>
            </w:r>
          </w:p>
          <w:p w14:paraId="2363BA6B" w14:textId="07ACEB69" w:rsidR="00C6268D" w:rsidRDefault="00F0176F" w:rsidP="009B6670">
            <w:pPr>
              <w:spacing w:line="271" w:lineRule="auto"/>
              <w:jc w:val="both"/>
              <w:rPr>
                <w:bCs/>
              </w:rPr>
            </w:pPr>
            <w:r w:rsidRPr="00810D51">
              <w:rPr>
                <w:b/>
                <w:bCs/>
              </w:rPr>
              <w:t>Warranty:</w:t>
            </w:r>
            <w:r w:rsidRPr="00F0176F">
              <w:rPr>
                <w:bCs/>
              </w:rPr>
              <w:t xml:space="preserve"> 4 </w:t>
            </w:r>
            <w:proofErr w:type="gramStart"/>
            <w:r w:rsidRPr="00F0176F">
              <w:rPr>
                <w:bCs/>
              </w:rPr>
              <w:t>Years</w:t>
            </w:r>
            <w:proofErr w:type="gramEnd"/>
            <w:r w:rsidRPr="00F0176F">
              <w:rPr>
                <w:bCs/>
              </w:rPr>
              <w:t xml:space="preserve"> ProSupport with Next Business Day Service</w:t>
            </w:r>
          </w:p>
          <w:p w14:paraId="372A1181" w14:textId="77777777" w:rsidR="002B02CD" w:rsidRDefault="00423571" w:rsidP="009B6670">
            <w:pPr>
              <w:spacing w:line="271" w:lineRule="auto"/>
              <w:jc w:val="both"/>
              <w:rPr>
                <w:bCs/>
              </w:rPr>
            </w:pPr>
            <w:r w:rsidRPr="00423571">
              <w:rPr>
                <w:b/>
                <w:bCs/>
              </w:rPr>
              <w:lastRenderedPageBreak/>
              <w:t>Operating System support: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Wmware ESXi, Microsoft W</w:t>
            </w:r>
            <w:r w:rsidR="002B02CD">
              <w:rPr>
                <w:bCs/>
              </w:rPr>
              <w:t>indows Server, Linux.</w:t>
            </w:r>
          </w:p>
          <w:p w14:paraId="573C0E8B" w14:textId="289C38B7" w:rsidR="00423571" w:rsidRPr="002B02CD" w:rsidRDefault="00423571" w:rsidP="009B6670">
            <w:pPr>
              <w:spacing w:line="271" w:lineRule="auto"/>
              <w:jc w:val="both"/>
              <w:rPr>
                <w:b/>
                <w:bCs/>
              </w:rPr>
            </w:pPr>
            <w:r w:rsidRPr="002B02CD">
              <w:rPr>
                <w:b/>
                <w:bCs/>
              </w:rPr>
              <w:t>Hệ điều hành có tính năng ảo hoá cho tất cả số core vật lý kèm theo thời gian hỗ</w:t>
            </w:r>
            <w:r w:rsidR="002B02CD" w:rsidRPr="002B02CD">
              <w:rPr>
                <w:b/>
                <w:bCs/>
              </w:rPr>
              <w:t xml:space="preserve"> trợ kỹ thuật chính hãng 3 năm.</w:t>
            </w:r>
          </w:p>
          <w:p w14:paraId="00A0BCCE" w14:textId="50C2D245" w:rsidR="00C76735" w:rsidRPr="00C76735" w:rsidRDefault="00C76735" w:rsidP="009B6670">
            <w:pPr>
              <w:spacing w:line="271" w:lineRule="auto"/>
              <w:jc w:val="both"/>
              <w:rPr>
                <w:b/>
                <w:bCs/>
              </w:rPr>
            </w:pPr>
            <w:r w:rsidRPr="00C76735">
              <w:rPr>
                <w:b/>
                <w:bCs/>
              </w:rPr>
              <w:t>Bảo hành:</w:t>
            </w:r>
            <w:r>
              <w:rPr>
                <w:b/>
                <w:bCs/>
              </w:rPr>
              <w:t xml:space="preserve"> </w:t>
            </w:r>
            <w:r w:rsidRPr="00C76735">
              <w:rPr>
                <w:bCs/>
              </w:rPr>
              <w:t>Bảo hành chính hãng 3 năm tại đị</w:t>
            </w:r>
            <w:r>
              <w:rPr>
                <w:bCs/>
              </w:rPr>
              <w:t>a điểm lắp đặt</w:t>
            </w:r>
          </w:p>
        </w:tc>
        <w:tc>
          <w:tcPr>
            <w:tcW w:w="1710" w:type="dxa"/>
            <w:vAlign w:val="center"/>
          </w:tcPr>
          <w:p w14:paraId="3177ECB3" w14:textId="119CF89D" w:rsidR="00C6268D" w:rsidRPr="00DC154F" w:rsidRDefault="00527399" w:rsidP="009B66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Chiếc</w:t>
            </w:r>
          </w:p>
        </w:tc>
        <w:tc>
          <w:tcPr>
            <w:tcW w:w="1429" w:type="dxa"/>
            <w:vAlign w:val="center"/>
          </w:tcPr>
          <w:p w14:paraId="60C05BE7" w14:textId="06642681" w:rsidR="00C6268D" w:rsidRPr="00DC154F" w:rsidRDefault="00527399" w:rsidP="009B66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3" w:type="dxa"/>
            <w:vAlign w:val="center"/>
          </w:tcPr>
          <w:p w14:paraId="4E92A032" w14:textId="77777777" w:rsidR="00C6268D" w:rsidRPr="00DC154F" w:rsidRDefault="00C6268D" w:rsidP="009B6670">
            <w:pPr>
              <w:jc w:val="center"/>
              <w:rPr>
                <w:bCs/>
              </w:rPr>
            </w:pPr>
          </w:p>
        </w:tc>
        <w:tc>
          <w:tcPr>
            <w:tcW w:w="1662" w:type="dxa"/>
          </w:tcPr>
          <w:p w14:paraId="3EEFB9F1" w14:textId="77777777" w:rsidR="00C6268D" w:rsidRPr="00DC154F" w:rsidRDefault="00C6268D" w:rsidP="009B6670">
            <w:pPr>
              <w:jc w:val="center"/>
              <w:rPr>
                <w:bCs/>
              </w:rPr>
            </w:pPr>
          </w:p>
        </w:tc>
      </w:tr>
    </w:tbl>
    <w:p w14:paraId="52654C9D" w14:textId="0BBFF542" w:rsidR="00C76735" w:rsidRDefault="00C76735" w:rsidP="00C76735">
      <w:pPr>
        <w:jc w:val="both"/>
        <w:rPr>
          <w:rFonts w:eastAsia="Arial"/>
          <w:b/>
          <w:szCs w:val="22"/>
        </w:rPr>
      </w:pPr>
    </w:p>
    <w:p w14:paraId="5023A520" w14:textId="77777777" w:rsidR="004D7FC6" w:rsidRDefault="004D7FC6" w:rsidP="00C76735">
      <w:pPr>
        <w:jc w:val="both"/>
        <w:rPr>
          <w:rFonts w:eastAsia="Arial"/>
          <w:b/>
          <w:szCs w:val="22"/>
        </w:rPr>
      </w:pPr>
    </w:p>
    <w:p w14:paraId="65941341" w14:textId="77777777" w:rsidR="004D7FC6" w:rsidRDefault="004D7FC6" w:rsidP="00C76735">
      <w:pPr>
        <w:jc w:val="both"/>
        <w:rPr>
          <w:rFonts w:eastAsia="Arial"/>
          <w:b/>
          <w:szCs w:val="22"/>
        </w:rPr>
      </w:pPr>
    </w:p>
    <w:p w14:paraId="6340A3F2" w14:textId="77777777" w:rsidR="00A918C7" w:rsidRDefault="00A918C7" w:rsidP="00C76735">
      <w:pPr>
        <w:jc w:val="both"/>
        <w:rPr>
          <w:rFonts w:eastAsia="Arial"/>
          <w:b/>
          <w:szCs w:val="22"/>
        </w:rPr>
        <w:sectPr w:rsidR="00A918C7" w:rsidSect="00734647">
          <w:pgSz w:w="16840" w:h="11907" w:orient="landscape" w:code="9"/>
          <w:pgMar w:top="1701" w:right="1134" w:bottom="851" w:left="1134" w:header="567" w:footer="567" w:gutter="0"/>
          <w:cols w:space="720"/>
          <w:titlePg/>
          <w:docGrid w:linePitch="381"/>
        </w:sectPr>
      </w:pPr>
    </w:p>
    <w:p w14:paraId="2BB432BC" w14:textId="5484A401" w:rsidR="004D7FC6" w:rsidRDefault="004D7FC6" w:rsidP="009B6670">
      <w:pPr>
        <w:spacing w:before="60" w:after="60" w:line="360" w:lineRule="exact"/>
        <w:ind w:firstLine="567"/>
        <w:jc w:val="both"/>
        <w:rPr>
          <w:rFonts w:eastAsia="Arial"/>
          <w:b/>
          <w:szCs w:val="22"/>
        </w:rPr>
      </w:pPr>
      <w:r>
        <w:rPr>
          <w:rFonts w:eastAsia="Arial"/>
          <w:b/>
          <w:szCs w:val="22"/>
        </w:rPr>
        <w:lastRenderedPageBreak/>
        <w:t>II.  YÊU CẦ</w:t>
      </w:r>
      <w:r w:rsidR="00D45C78">
        <w:rPr>
          <w:rFonts w:eastAsia="Arial"/>
          <w:b/>
          <w:szCs w:val="22"/>
        </w:rPr>
        <w:t>U DỊCH VỤ</w:t>
      </w:r>
      <w:r>
        <w:rPr>
          <w:rFonts w:eastAsia="Arial"/>
          <w:b/>
          <w:szCs w:val="22"/>
        </w:rPr>
        <w:t xml:space="preserve"> TRIỂN KHAI</w:t>
      </w:r>
    </w:p>
    <w:p w14:paraId="387CD39F" w14:textId="5E216973" w:rsidR="004D7FC6" w:rsidRDefault="004D7FC6" w:rsidP="009B6670">
      <w:pPr>
        <w:spacing w:before="60" w:after="60" w:line="360" w:lineRule="exact"/>
        <w:ind w:firstLine="567"/>
        <w:jc w:val="both"/>
        <w:rPr>
          <w:rFonts w:eastAsia="Arial"/>
          <w:b/>
          <w:szCs w:val="22"/>
        </w:rPr>
      </w:pPr>
      <w:r>
        <w:rPr>
          <w:rFonts w:eastAsia="Arial"/>
          <w:b/>
          <w:szCs w:val="22"/>
        </w:rPr>
        <w:t>1. Yêu cầu chung:</w:t>
      </w:r>
    </w:p>
    <w:p w14:paraId="42D756B7" w14:textId="5EACE6F2" w:rsidR="004D7FC6" w:rsidRDefault="004D7FC6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 w:rsidRPr="004D7FC6">
        <w:rPr>
          <w:rFonts w:eastAsia="Arial"/>
          <w:szCs w:val="22"/>
        </w:rPr>
        <w:t>- Tr</w:t>
      </w:r>
      <w:r>
        <w:rPr>
          <w:rFonts w:eastAsia="Arial"/>
          <w:szCs w:val="22"/>
        </w:rPr>
        <w:t>iển khai không được ảnh hưở</w:t>
      </w:r>
      <w:r w:rsidR="00A918C7">
        <w:rPr>
          <w:rFonts w:eastAsia="Arial"/>
          <w:szCs w:val="22"/>
        </w:rPr>
        <w:t>ng hoặc gián đoạn đến vận hành của hệ thống hiện tại của Trung tâm dữ liệu.</w:t>
      </w:r>
    </w:p>
    <w:p w14:paraId="2A24BAE4" w14:textId="7F948DFB" w:rsidR="00A918C7" w:rsidRDefault="00A918C7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 xml:space="preserve">- Đội ngũ cán bộ triển khai của nhà thầu phải có chứng chỉ theo yêu cầu. Trong quá trình triển khai </w:t>
      </w:r>
      <w:r w:rsidR="00AD2F66">
        <w:rPr>
          <w:rFonts w:eastAsia="Arial"/>
          <w:szCs w:val="22"/>
        </w:rPr>
        <w:t xml:space="preserve">phải có sự tham gia và hỗ trợ kỹ thuật của cán bộ kỹ thuật hãng cung cấp thiết bị. </w:t>
      </w:r>
    </w:p>
    <w:p w14:paraId="406DFD4C" w14:textId="5D097210" w:rsidR="00AD6651" w:rsidRPr="00FE07D0" w:rsidRDefault="00AD6651" w:rsidP="009B6670">
      <w:pPr>
        <w:spacing w:before="60" w:after="60" w:line="360" w:lineRule="exact"/>
        <w:ind w:firstLine="567"/>
        <w:jc w:val="both"/>
        <w:rPr>
          <w:rFonts w:eastAsia="Arial"/>
          <w:b/>
          <w:szCs w:val="22"/>
        </w:rPr>
      </w:pPr>
      <w:r w:rsidRPr="00FE07D0">
        <w:rPr>
          <w:rFonts w:eastAsia="Arial"/>
          <w:b/>
          <w:szCs w:val="22"/>
        </w:rPr>
        <w:t>2. Y</w:t>
      </w:r>
      <w:r w:rsidR="00FE07D0" w:rsidRPr="00FE07D0">
        <w:rPr>
          <w:rFonts w:eastAsia="Arial"/>
          <w:b/>
          <w:szCs w:val="22"/>
        </w:rPr>
        <w:t>êu cầu cụ thể</w:t>
      </w:r>
      <w:r w:rsidR="0021195D">
        <w:rPr>
          <w:rFonts w:eastAsia="Arial"/>
          <w:b/>
          <w:szCs w:val="22"/>
        </w:rPr>
        <w:t>:</w:t>
      </w:r>
    </w:p>
    <w:p w14:paraId="2C7E3993" w14:textId="2D4CCF6C" w:rsidR="004D7FC6" w:rsidRDefault="00FE07D0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- Lắp đặt máy chủ lên Rack, đấu nối nguồn, đi dây kết nối đến Switch.</w:t>
      </w:r>
    </w:p>
    <w:p w14:paraId="3E7001CA" w14:textId="6CFD9FA8" w:rsidR="008C7C63" w:rsidRDefault="00FE07D0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- Cấu hình thết lập IP quản trị cho máy chủ</w:t>
      </w:r>
      <w:r w:rsidR="00D45C78">
        <w:rPr>
          <w:rFonts w:eastAsia="Arial"/>
          <w:szCs w:val="22"/>
        </w:rPr>
        <w:t>.</w:t>
      </w:r>
    </w:p>
    <w:p w14:paraId="5B2CE7AC" w14:textId="098AACAD" w:rsidR="00FE07D0" w:rsidRDefault="00FE07D0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- Cài đặt RAID.</w:t>
      </w:r>
    </w:p>
    <w:p w14:paraId="280F0F96" w14:textId="16B4D706" w:rsidR="00FE07D0" w:rsidRDefault="00FE07D0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- Cài đặt hệ điều hành.</w:t>
      </w:r>
    </w:p>
    <w:p w14:paraId="32A9B4F5" w14:textId="06E719E6" w:rsidR="00FE07D0" w:rsidRDefault="00FE07D0" w:rsidP="009B6670">
      <w:pPr>
        <w:spacing w:before="60" w:after="60" w:line="360" w:lineRule="exact"/>
        <w:ind w:firstLine="567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- Cấu hình thiết lập</w:t>
      </w:r>
      <w:r w:rsidR="008C7C63">
        <w:rPr>
          <w:rFonts w:eastAsia="Arial"/>
          <w:szCs w:val="22"/>
        </w:rPr>
        <w:t xml:space="preserve"> kết nối mạng cho máy chủ</w:t>
      </w:r>
      <w:r w:rsidR="00D45C78">
        <w:rPr>
          <w:rFonts w:eastAsia="Arial"/>
          <w:szCs w:val="22"/>
        </w:rPr>
        <w:t>.</w:t>
      </w:r>
    </w:p>
    <w:p w14:paraId="2B3CFF78" w14:textId="6A017780" w:rsidR="008C7C63" w:rsidRDefault="008C7C63" w:rsidP="009B6670">
      <w:pPr>
        <w:spacing w:before="60" w:after="60" w:line="360" w:lineRule="exact"/>
        <w:ind w:firstLine="567"/>
        <w:jc w:val="both"/>
      </w:pPr>
      <w:r>
        <w:rPr>
          <w:rFonts w:eastAsia="Arial"/>
          <w:szCs w:val="22"/>
        </w:rPr>
        <w:t xml:space="preserve">- </w:t>
      </w:r>
      <w:r>
        <w:t xml:space="preserve">Thiết lập các tài khoản quản trị, thông số quản trị, </w:t>
      </w:r>
      <w:proofErr w:type="gramStart"/>
      <w:r>
        <w:t>an</w:t>
      </w:r>
      <w:proofErr w:type="gramEnd"/>
      <w:r>
        <w:t xml:space="preserve"> ninh an toàn.</w:t>
      </w:r>
    </w:p>
    <w:p w14:paraId="55525087" w14:textId="4E69B737" w:rsidR="008C7C63" w:rsidRPr="008C7C63" w:rsidRDefault="008C7C63" w:rsidP="009B6670">
      <w:pPr>
        <w:spacing w:before="60" w:after="60" w:line="360" w:lineRule="exact"/>
        <w:ind w:firstLine="567"/>
        <w:jc w:val="both"/>
        <w:rPr>
          <w:b/>
        </w:rPr>
      </w:pPr>
      <w:r w:rsidRPr="008C7C63">
        <w:rPr>
          <w:b/>
        </w:rPr>
        <w:t>3. Khảo sát</w:t>
      </w:r>
      <w:r w:rsidR="00B850E0">
        <w:rPr>
          <w:b/>
        </w:rPr>
        <w:t xml:space="preserve"> và lập kế hoạch triển khai</w:t>
      </w:r>
      <w:r w:rsidR="0021195D">
        <w:rPr>
          <w:b/>
        </w:rPr>
        <w:t>:</w:t>
      </w:r>
    </w:p>
    <w:p w14:paraId="2F7C5BF6" w14:textId="5A082E0F" w:rsidR="008C7C63" w:rsidRDefault="008C7C63" w:rsidP="009B6670">
      <w:pPr>
        <w:spacing w:before="60" w:after="60" w:line="360" w:lineRule="exact"/>
        <w:ind w:firstLine="567"/>
        <w:jc w:val="both"/>
      </w:pPr>
      <w:r>
        <w:t xml:space="preserve">- Tổ chức khảo sát hiện trạng hạ tầng </w:t>
      </w:r>
      <w:r w:rsidR="00C77985">
        <w:t xml:space="preserve">CNTT tại Trung tâm tích hợp dữ liệu của Thành ủy phục </w:t>
      </w:r>
      <w:r w:rsidR="007E57D3">
        <w:t>vụ cho việc lắp đ</w:t>
      </w:r>
      <w:r w:rsidR="00F43148">
        <w:t>ặt và lên phương án thiết kế; khảo sát nhu cầu, cấu hình máy chủ.</w:t>
      </w:r>
    </w:p>
    <w:p w14:paraId="3D8BCEF0" w14:textId="77777777" w:rsidR="00B850E0" w:rsidRPr="00B850E0" w:rsidRDefault="00B850E0" w:rsidP="009B6670">
      <w:pPr>
        <w:spacing w:before="60" w:after="60" w:line="360" w:lineRule="exact"/>
        <w:ind w:firstLine="567"/>
        <w:jc w:val="both"/>
        <w:rPr>
          <w:spacing w:val="-8"/>
        </w:rPr>
      </w:pPr>
      <w:r w:rsidRPr="00B850E0">
        <w:rPr>
          <w:spacing w:val="-8"/>
        </w:rPr>
        <w:t>- Lập kế hoạch chi tiết cho các công việc triển khai và cần được Bên mua thông qua.</w:t>
      </w:r>
    </w:p>
    <w:p w14:paraId="532B3991" w14:textId="2CF5B382" w:rsidR="00F43148" w:rsidRDefault="00F43148" w:rsidP="009B6670">
      <w:pPr>
        <w:spacing w:before="60" w:after="60" w:line="360" w:lineRule="exact"/>
        <w:ind w:firstLine="567"/>
        <w:jc w:val="both"/>
      </w:pPr>
      <w:r>
        <w:t xml:space="preserve">- Xây dựng </w:t>
      </w:r>
      <w:r w:rsidR="00B850E0">
        <w:t>báo cáo khảo sát chi tiết và kế hoạch triển khai.</w:t>
      </w:r>
    </w:p>
    <w:p w14:paraId="68F454DF" w14:textId="042E84E5" w:rsidR="00D45C78" w:rsidRDefault="00D45C78" w:rsidP="009B6670">
      <w:pPr>
        <w:spacing w:before="60" w:after="60" w:line="360" w:lineRule="exact"/>
        <w:ind w:firstLine="567"/>
        <w:jc w:val="both"/>
      </w:pPr>
      <w:r>
        <w:t>- Gửi cho bên mua phê duyệt trước khi triển khai.</w:t>
      </w:r>
    </w:p>
    <w:p w14:paraId="0F390FE3" w14:textId="6AD949EB" w:rsidR="00F43148" w:rsidRPr="00C2321E" w:rsidRDefault="00B850E0" w:rsidP="009B6670">
      <w:pPr>
        <w:spacing w:before="60" w:after="60" w:line="360" w:lineRule="exact"/>
        <w:ind w:firstLine="567"/>
        <w:jc w:val="both"/>
        <w:rPr>
          <w:b/>
        </w:rPr>
      </w:pPr>
      <w:r>
        <w:rPr>
          <w:b/>
        </w:rPr>
        <w:t>4</w:t>
      </w:r>
      <w:r w:rsidR="009B63A8" w:rsidRPr="00C2321E">
        <w:rPr>
          <w:b/>
        </w:rPr>
        <w:t>.</w:t>
      </w:r>
      <w:r w:rsidR="00C2321E" w:rsidRPr="00C2321E">
        <w:rPr>
          <w:b/>
        </w:rPr>
        <w:t xml:space="preserve"> Thực hiện kiểm tra hệ thống:</w:t>
      </w:r>
    </w:p>
    <w:p w14:paraId="46D5B133" w14:textId="08EAAC87" w:rsidR="006A4210" w:rsidRDefault="00C2321E" w:rsidP="009B6670">
      <w:pPr>
        <w:spacing w:before="60" w:after="60" w:line="360" w:lineRule="exact"/>
        <w:ind w:firstLine="567"/>
        <w:jc w:val="both"/>
      </w:pPr>
      <w:r w:rsidRPr="00C2321E">
        <w:t xml:space="preserve">- </w:t>
      </w:r>
      <w:r>
        <w:t>Thực hiện kiểm tra chức năng các thành phần sau triển khai, đảm bảo các chức năng hoạt động theo</w:t>
      </w:r>
      <w:r w:rsidR="00112CD2">
        <w:t xml:space="preserve"> </w:t>
      </w:r>
      <w:r w:rsidR="006A4210">
        <w:t>thiết kế của bên mua</w:t>
      </w:r>
      <w:r w:rsidR="007C6F02">
        <w:t>.</w:t>
      </w:r>
    </w:p>
    <w:p w14:paraId="4682C537" w14:textId="48A685EE" w:rsidR="00987248" w:rsidRDefault="0021195D" w:rsidP="009B6670">
      <w:pPr>
        <w:spacing w:before="60" w:after="60" w:line="360" w:lineRule="exact"/>
        <w:ind w:firstLine="567"/>
        <w:jc w:val="both"/>
        <w:rPr>
          <w:b/>
        </w:rPr>
      </w:pPr>
      <w:r>
        <w:rPr>
          <w:b/>
        </w:rPr>
        <w:t>5</w:t>
      </w:r>
      <w:r w:rsidR="007C6F02" w:rsidRPr="00D6726C">
        <w:rPr>
          <w:b/>
        </w:rPr>
        <w:t xml:space="preserve">. </w:t>
      </w:r>
      <w:r w:rsidR="006B1608">
        <w:rPr>
          <w:b/>
        </w:rPr>
        <w:t>Thực hiện kiểm tra an toàn an ninh thông tin</w:t>
      </w:r>
      <w:r>
        <w:rPr>
          <w:b/>
        </w:rPr>
        <w:t>:</w:t>
      </w:r>
    </w:p>
    <w:p w14:paraId="1F296FD5" w14:textId="74D44914" w:rsidR="006B1608" w:rsidRDefault="006B1608" w:rsidP="009B6670">
      <w:pPr>
        <w:spacing w:before="60" w:after="60" w:line="360" w:lineRule="exact"/>
        <w:ind w:firstLine="567"/>
        <w:jc w:val="both"/>
      </w:pPr>
      <w:r w:rsidRPr="006B1608">
        <w:t>- Phạm</w:t>
      </w:r>
      <w:r>
        <w:t xml:space="preserve"> vi: Phối hợp với bên mua thực hiện dò quét (pentes) </w:t>
      </w:r>
      <w:proofErr w:type="gramStart"/>
      <w:r>
        <w:t>an</w:t>
      </w:r>
      <w:proofErr w:type="gramEnd"/>
      <w:r>
        <w:t xml:space="preserve"> toàn an ninh thông tin.</w:t>
      </w:r>
    </w:p>
    <w:p w14:paraId="0F048BAA" w14:textId="730E736A" w:rsidR="006B1608" w:rsidRDefault="00566B8F" w:rsidP="009B6670">
      <w:pPr>
        <w:spacing w:before="60" w:after="60" w:line="360" w:lineRule="exact"/>
        <w:ind w:firstLine="567"/>
        <w:jc w:val="both"/>
      </w:pPr>
      <w:r>
        <w:t>- Thời điểm: Triển khai trước khi bàn giai nghiệm thu.</w:t>
      </w:r>
    </w:p>
    <w:p w14:paraId="0C6EA571" w14:textId="7CC06CC8" w:rsidR="00566B8F" w:rsidRDefault="00566B8F" w:rsidP="009B6670">
      <w:pPr>
        <w:spacing w:before="60" w:after="60" w:line="360" w:lineRule="exact"/>
        <w:ind w:firstLine="567"/>
        <w:jc w:val="both"/>
      </w:pPr>
      <w:r>
        <w:t>- Đơn vị thực hiện kiểm tra an toàn an ninh thông tin là cơ quan tổ chức có chức năng kiểm tra an toàn an ninh thông tin.</w:t>
      </w:r>
    </w:p>
    <w:p w14:paraId="7D1A3BAC" w14:textId="2DC5B17C" w:rsidR="00566B8F" w:rsidRDefault="00566B8F" w:rsidP="009B6670">
      <w:pPr>
        <w:spacing w:before="60" w:after="60" w:line="360" w:lineRule="exact"/>
        <w:ind w:firstLine="567"/>
        <w:jc w:val="both"/>
      </w:pPr>
      <w:r>
        <w:t>- Bên bán chịu toàn bộ chi phí liên quan (nếu có) đến việc thực hiện kiểm tra an toàn an ninh thông tin.</w:t>
      </w:r>
    </w:p>
    <w:p w14:paraId="1436A0C4" w14:textId="480569F5" w:rsidR="00566B8F" w:rsidRPr="00566B8F" w:rsidRDefault="0021195D" w:rsidP="009B6670">
      <w:pPr>
        <w:spacing w:before="60" w:after="60" w:line="360" w:lineRule="exact"/>
        <w:ind w:firstLine="567"/>
        <w:jc w:val="both"/>
        <w:rPr>
          <w:b/>
        </w:rPr>
      </w:pPr>
      <w:r>
        <w:rPr>
          <w:b/>
        </w:rPr>
        <w:t>6</w:t>
      </w:r>
      <w:r w:rsidR="00566B8F" w:rsidRPr="00566B8F">
        <w:rPr>
          <w:b/>
        </w:rPr>
        <w:t>. Hoàn công hệ thống</w:t>
      </w:r>
      <w:r w:rsidR="001E709B">
        <w:rPr>
          <w:b/>
        </w:rPr>
        <w:t>:</w:t>
      </w:r>
    </w:p>
    <w:p w14:paraId="5DED6BBE" w14:textId="5B93B780" w:rsidR="00D6726C" w:rsidRDefault="00566B8F" w:rsidP="009B6670">
      <w:pPr>
        <w:spacing w:before="60" w:after="60" w:line="360" w:lineRule="exact"/>
        <w:ind w:firstLine="567"/>
        <w:jc w:val="both"/>
      </w:pPr>
      <w:r w:rsidRPr="001E709B">
        <w:rPr>
          <w:spacing w:val="4"/>
        </w:rPr>
        <w:t xml:space="preserve">Xây dựng tài liệu hoàn công, tài liệu hướng dẫn cài đặt, vận hành, </w:t>
      </w:r>
      <w:r w:rsidR="00D45C78">
        <w:rPr>
          <w:spacing w:val="4"/>
        </w:rPr>
        <w:t xml:space="preserve">quản lý </w:t>
      </w:r>
      <w:r w:rsidRPr="001E709B">
        <w:rPr>
          <w:spacing w:val="4"/>
        </w:rPr>
        <w:t>hệ thống.</w:t>
      </w:r>
      <w:r w:rsidR="009B6670">
        <w:t xml:space="preserve"> </w:t>
      </w:r>
    </w:p>
    <w:p w14:paraId="5B4B3888" w14:textId="77777777" w:rsidR="00D6726C" w:rsidRPr="007E57D3" w:rsidRDefault="00D6726C" w:rsidP="007C6F02">
      <w:pPr>
        <w:spacing w:before="120" w:after="60" w:line="360" w:lineRule="exact"/>
        <w:jc w:val="both"/>
        <w:sectPr w:rsidR="00D6726C" w:rsidRPr="007E57D3" w:rsidSect="00A918C7">
          <w:pgSz w:w="11907" w:h="16840" w:code="9"/>
          <w:pgMar w:top="1134" w:right="851" w:bottom="1134" w:left="1701" w:header="567" w:footer="567" w:gutter="0"/>
          <w:cols w:space="720"/>
          <w:titlePg/>
          <w:docGrid w:linePitch="381"/>
        </w:sectPr>
      </w:pPr>
    </w:p>
    <w:tbl>
      <w:tblPr>
        <w:tblW w:w="9497" w:type="dxa"/>
        <w:jc w:val="center"/>
        <w:tblLook w:val="01E0" w:firstRow="1" w:lastRow="1" w:firstColumn="1" w:lastColumn="1" w:noHBand="0" w:noVBand="0"/>
      </w:tblPr>
      <w:tblGrid>
        <w:gridCol w:w="4820"/>
        <w:gridCol w:w="4677"/>
      </w:tblGrid>
      <w:tr w:rsidR="00600EEF" w:rsidRPr="00DC154F" w14:paraId="647D7C39" w14:textId="77777777" w:rsidTr="00EE532B">
        <w:trPr>
          <w:jc w:val="center"/>
        </w:trPr>
        <w:tc>
          <w:tcPr>
            <w:tcW w:w="4820" w:type="dxa"/>
          </w:tcPr>
          <w:p w14:paraId="4CDFF4BD" w14:textId="77777777" w:rsidR="00600EEF" w:rsidRPr="00DC154F" w:rsidRDefault="00600EEF" w:rsidP="00EE532B">
            <w:pPr>
              <w:tabs>
                <w:tab w:val="center" w:pos="6840"/>
              </w:tabs>
              <w:jc w:val="center"/>
              <w:rPr>
                <w:bCs/>
              </w:rPr>
            </w:pPr>
            <w:r w:rsidRPr="00DC154F">
              <w:rPr>
                <w:bCs/>
              </w:rPr>
              <w:lastRenderedPageBreak/>
              <w:t>THÀNH ỦY HÀ NỘI</w:t>
            </w:r>
          </w:p>
          <w:p w14:paraId="46BCDBE3" w14:textId="77777777" w:rsidR="00600EEF" w:rsidRPr="00DC154F" w:rsidRDefault="00600EEF" w:rsidP="00EE532B">
            <w:pPr>
              <w:tabs>
                <w:tab w:val="center" w:pos="6840"/>
              </w:tabs>
              <w:jc w:val="center"/>
              <w:rPr>
                <w:b/>
                <w:bCs/>
              </w:rPr>
            </w:pPr>
            <w:r w:rsidRPr="00DC154F">
              <w:rPr>
                <w:b/>
                <w:bCs/>
              </w:rPr>
              <w:t>VĂN PHÒNG</w:t>
            </w:r>
          </w:p>
          <w:p w14:paraId="564C7C83" w14:textId="77777777" w:rsidR="00600EEF" w:rsidRPr="00DC154F" w:rsidRDefault="00600EEF" w:rsidP="00EE532B">
            <w:pPr>
              <w:tabs>
                <w:tab w:val="center" w:pos="6840"/>
              </w:tabs>
              <w:jc w:val="center"/>
              <w:rPr>
                <w:b/>
                <w:bCs/>
              </w:rPr>
            </w:pPr>
            <w:r w:rsidRPr="00DC154F">
              <w:rPr>
                <w:b/>
                <w:bCs/>
              </w:rPr>
              <w:t>*</w:t>
            </w:r>
          </w:p>
          <w:p w14:paraId="4F51A0C1" w14:textId="5207F1F4" w:rsidR="00600EEF" w:rsidRPr="00DC154F" w:rsidRDefault="00F522B7" w:rsidP="00EE532B">
            <w:pPr>
              <w:tabs>
                <w:tab w:val="center" w:pos="68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Số 4679 </w:t>
            </w:r>
            <w:r w:rsidR="00600EEF" w:rsidRPr="00DC154F">
              <w:rPr>
                <w:bCs/>
              </w:rPr>
              <w:t>- CV/VPTU</w:t>
            </w:r>
          </w:p>
          <w:p w14:paraId="0990ECED" w14:textId="77777777" w:rsidR="00600EEF" w:rsidRPr="00DC154F" w:rsidRDefault="00600EEF" w:rsidP="00EE532B">
            <w:pPr>
              <w:jc w:val="center"/>
              <w:rPr>
                <w:bCs/>
                <w:i/>
                <w:sz w:val="24"/>
                <w:szCs w:val="24"/>
              </w:rPr>
            </w:pPr>
            <w:r w:rsidRPr="00DC154F">
              <w:rPr>
                <w:bCs/>
                <w:i/>
                <w:sz w:val="24"/>
                <w:szCs w:val="24"/>
              </w:rPr>
              <w:t>V/v đề nghị đăng tải thông tin trên Báo điện tử</w:t>
            </w:r>
          </w:p>
        </w:tc>
        <w:tc>
          <w:tcPr>
            <w:tcW w:w="4677" w:type="dxa"/>
          </w:tcPr>
          <w:p w14:paraId="17DDE74A" w14:textId="77777777" w:rsidR="00600EEF" w:rsidRPr="00DC154F" w:rsidRDefault="00600EEF" w:rsidP="00EE532B">
            <w:pPr>
              <w:tabs>
                <w:tab w:val="center" w:pos="1800"/>
                <w:tab w:val="center" w:pos="6840"/>
              </w:tabs>
              <w:jc w:val="right"/>
              <w:rPr>
                <w:b/>
                <w:bCs/>
                <w:sz w:val="30"/>
                <w:szCs w:val="30"/>
              </w:rPr>
            </w:pPr>
            <w:r w:rsidRPr="00DC154F">
              <w:rPr>
                <w:b/>
                <w:bCs/>
                <w:sz w:val="30"/>
                <w:szCs w:val="30"/>
              </w:rPr>
              <w:t>ĐẢNG CỘNG SẢN VIỆT NAM</w:t>
            </w:r>
          </w:p>
          <w:p w14:paraId="36FEB549" w14:textId="305515F1" w:rsidR="00600EEF" w:rsidRPr="00DC154F" w:rsidRDefault="00600EEF" w:rsidP="00EE532B">
            <w:pPr>
              <w:tabs>
                <w:tab w:val="center" w:pos="1800"/>
                <w:tab w:val="center" w:pos="6840"/>
              </w:tabs>
              <w:spacing w:before="240"/>
              <w:jc w:val="right"/>
              <w:rPr>
                <w:bCs/>
              </w:rPr>
            </w:pPr>
            <w:r w:rsidRPr="00DC154F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1592E4" wp14:editId="20B124A0">
                      <wp:simplePos x="0" y="0"/>
                      <wp:positionH relativeFrom="column">
                        <wp:posOffset>231404</wp:posOffset>
                      </wp:positionH>
                      <wp:positionV relativeFrom="paragraph">
                        <wp:posOffset>27940</wp:posOffset>
                      </wp:positionV>
                      <wp:extent cx="2601544" cy="0"/>
                      <wp:effectExtent l="0" t="0" r="2794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154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16621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2.2pt" to="22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" strokeweight="1pt">
                      <o:lock v:ext="edit" shapetype="f"/>
                    </v:line>
                  </w:pict>
                </mc:Fallback>
              </mc:AlternateContent>
            </w:r>
            <w:r w:rsidR="00F522B7">
              <w:rPr>
                <w:bCs/>
                <w:i/>
              </w:rPr>
              <w:t xml:space="preserve">Hà Nội, ngày 26 </w:t>
            </w:r>
            <w:r w:rsidRPr="00DC154F">
              <w:rPr>
                <w:bCs/>
                <w:i/>
              </w:rPr>
              <w:t>tháng 02 năm 202</w:t>
            </w:r>
            <w:r w:rsidR="005715B8" w:rsidRPr="00DC154F">
              <w:rPr>
                <w:bCs/>
                <w:i/>
              </w:rPr>
              <w:t>5</w:t>
            </w:r>
          </w:p>
        </w:tc>
      </w:tr>
    </w:tbl>
    <w:p w14:paraId="3D137438" w14:textId="77777777" w:rsidR="00600EEF" w:rsidRPr="00DC154F" w:rsidRDefault="00600EEF" w:rsidP="00600EEF">
      <w:pPr>
        <w:jc w:val="center"/>
        <w:rPr>
          <w:b/>
          <w:bCs/>
        </w:rPr>
      </w:pPr>
    </w:p>
    <w:p w14:paraId="2E5E5632" w14:textId="77777777" w:rsidR="00600EEF" w:rsidRPr="00DC154F" w:rsidRDefault="00600EEF" w:rsidP="00600EEF">
      <w:pPr>
        <w:spacing w:line="360" w:lineRule="exact"/>
        <w:jc w:val="center"/>
      </w:pPr>
      <w:r w:rsidRPr="00DC154F">
        <w:rPr>
          <w:i/>
        </w:rPr>
        <w:t>Kính gửi:</w:t>
      </w:r>
      <w:r w:rsidRPr="00DC154F">
        <w:t xml:space="preserve"> Báo Hà Nội mới</w:t>
      </w:r>
    </w:p>
    <w:p w14:paraId="741D8B6F" w14:textId="77777777" w:rsidR="00600EEF" w:rsidRPr="00DC154F" w:rsidRDefault="00600EEF" w:rsidP="00600EEF">
      <w:pPr>
        <w:spacing w:line="360" w:lineRule="exact"/>
        <w:jc w:val="center"/>
      </w:pPr>
    </w:p>
    <w:p w14:paraId="2C7B2846" w14:textId="792EB87B" w:rsidR="00600EEF" w:rsidRPr="00DC154F" w:rsidRDefault="00600EEF" w:rsidP="00D74FD6">
      <w:pPr>
        <w:spacing w:before="120" w:after="60" w:line="360" w:lineRule="exact"/>
        <w:ind w:firstLine="567"/>
        <w:jc w:val="both"/>
      </w:pPr>
      <w:r w:rsidRPr="00DC154F">
        <w:t xml:space="preserve">Văn phòng Thành ủy </w:t>
      </w:r>
      <w:r w:rsidR="005715B8" w:rsidRPr="00DC154F">
        <w:t>triển khai dự toán</w:t>
      </w:r>
      <w:r w:rsidRPr="00DC154F">
        <w:t xml:space="preserve"> </w:t>
      </w:r>
      <w:r w:rsidR="00B80124">
        <w:t>“</w:t>
      </w:r>
      <w:r w:rsidR="00527399">
        <w:t>Mua máy chủ quản lý văn bản, máy chủ quản lý phần mềm in thẻ và máy chủ quản lý đỗ xe</w:t>
      </w:r>
      <w:r w:rsidR="00B80124">
        <w:t>”</w:t>
      </w:r>
      <w:r w:rsidR="008C1FFE">
        <w:t>.</w:t>
      </w:r>
    </w:p>
    <w:p w14:paraId="0BC4BE27" w14:textId="33A0E738" w:rsidR="00600EEF" w:rsidRPr="00DC154F" w:rsidRDefault="00600EEF" w:rsidP="00D74FD6">
      <w:pPr>
        <w:spacing w:before="120" w:after="60" w:line="360" w:lineRule="exact"/>
        <w:ind w:firstLine="567"/>
        <w:jc w:val="both"/>
      </w:pPr>
      <w:r w:rsidRPr="00DC154F">
        <w:t xml:space="preserve">Để </w:t>
      </w:r>
      <w:r w:rsidR="00032D3B">
        <w:t>có cơ sở xác định chi phí</w:t>
      </w:r>
      <w:r w:rsidRPr="00DC154F">
        <w:t xml:space="preserve">, Văn phòng Thành ủy đề nghị Quý báo hỗ trợ đăng tải thông tin </w:t>
      </w:r>
      <w:r w:rsidR="00527399" w:rsidRPr="00527399">
        <w:t>mời tham gia báo cung cấp thiết bị công nghệ thông tin</w:t>
      </w:r>
      <w:r w:rsidR="00527399">
        <w:t xml:space="preserve"> </w:t>
      </w:r>
      <w:r w:rsidRPr="00DC154F">
        <w:t>để các Doanh nghiệp quan tâm gửi báo giá, với nội dung như sau:</w:t>
      </w:r>
    </w:p>
    <w:p w14:paraId="15BFA4E7" w14:textId="77777777" w:rsidR="00600EEF" w:rsidRPr="00DC154F" w:rsidRDefault="00600EEF" w:rsidP="00D74FD6">
      <w:pPr>
        <w:spacing w:before="120" w:after="60" w:line="360" w:lineRule="exact"/>
        <w:ind w:firstLine="567"/>
        <w:jc w:val="both"/>
      </w:pPr>
      <w:r w:rsidRPr="00DC154F">
        <w:t xml:space="preserve">1. Nội dung thông tin đăng tải: </w:t>
      </w:r>
      <w:r w:rsidRPr="00DC154F">
        <w:rPr>
          <w:i/>
        </w:rPr>
        <w:t>(văn bản kèm theo).</w:t>
      </w:r>
    </w:p>
    <w:p w14:paraId="7425F760" w14:textId="23C0C749" w:rsidR="00600EEF" w:rsidRPr="00DC154F" w:rsidRDefault="00DC154F" w:rsidP="00D74FD6">
      <w:pPr>
        <w:spacing w:before="120" w:after="60" w:line="360" w:lineRule="exact"/>
        <w:ind w:firstLine="567"/>
        <w:jc w:val="both"/>
      </w:pPr>
      <w:r w:rsidRPr="00DC154F">
        <w:t>2. Thời gian đăng tải: 7</w:t>
      </w:r>
      <w:r w:rsidR="00600EEF" w:rsidRPr="00DC154F">
        <w:t xml:space="preserve"> ngày. </w:t>
      </w:r>
    </w:p>
    <w:p w14:paraId="6F900653" w14:textId="77777777" w:rsidR="00600EEF" w:rsidRPr="00DC154F" w:rsidRDefault="00600EEF" w:rsidP="00D74FD6">
      <w:pPr>
        <w:spacing w:before="120" w:after="60" w:line="360" w:lineRule="exact"/>
        <w:ind w:firstLine="567"/>
        <w:jc w:val="both"/>
      </w:pPr>
      <w:r w:rsidRPr="00DC154F">
        <w:t>Rất mong nhận được sự quan tâm hỗ trợ của Quý báo.</w:t>
      </w:r>
    </w:p>
    <w:p w14:paraId="034F8016" w14:textId="77777777" w:rsidR="00600EEF" w:rsidRPr="00DC154F" w:rsidRDefault="00600EEF" w:rsidP="00D74FD6">
      <w:pPr>
        <w:spacing w:before="120" w:after="60" w:line="360" w:lineRule="exact"/>
        <w:ind w:firstLine="567"/>
        <w:jc w:val="both"/>
      </w:pPr>
      <w:r w:rsidRPr="00DC154F">
        <w:t>Trân trọng cảm ơn!</w:t>
      </w:r>
    </w:p>
    <w:p w14:paraId="1BF18F0E" w14:textId="77777777" w:rsidR="00600EEF" w:rsidRPr="00DC154F" w:rsidRDefault="00600EEF" w:rsidP="00600EEF">
      <w:pPr>
        <w:spacing w:before="60" w:after="60" w:line="360" w:lineRule="exact"/>
        <w:ind w:firstLine="567"/>
        <w:jc w:val="both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0EEF" w:rsidRPr="00DC154F" w14:paraId="4ECC690E" w14:textId="77777777" w:rsidTr="00EE532B">
        <w:tc>
          <w:tcPr>
            <w:tcW w:w="4672" w:type="dxa"/>
          </w:tcPr>
          <w:p w14:paraId="1D09D55F" w14:textId="77777777" w:rsidR="00600EEF" w:rsidRPr="00DC154F" w:rsidRDefault="00600EEF" w:rsidP="00EE532B">
            <w:pPr>
              <w:jc w:val="both"/>
              <w:rPr>
                <w:lang w:val="vi-VN"/>
              </w:rPr>
            </w:pPr>
            <w:r w:rsidRPr="00DC154F">
              <w:rPr>
                <w:u w:val="single"/>
                <w:lang w:val="vi-VN"/>
              </w:rPr>
              <w:t>Nơi nhận</w:t>
            </w:r>
            <w:r w:rsidRPr="00DC154F">
              <w:rPr>
                <w:lang w:val="vi-VN"/>
              </w:rPr>
              <w:t>:</w:t>
            </w:r>
          </w:p>
          <w:p w14:paraId="1D4B5A5B" w14:textId="77777777" w:rsidR="00600EEF" w:rsidRPr="00DC154F" w:rsidRDefault="00600EEF" w:rsidP="00EE532B">
            <w:pPr>
              <w:tabs>
                <w:tab w:val="center" w:pos="6480"/>
              </w:tabs>
              <w:rPr>
                <w:sz w:val="24"/>
                <w:szCs w:val="24"/>
              </w:rPr>
            </w:pPr>
            <w:r w:rsidRPr="00DC154F">
              <w:rPr>
                <w:sz w:val="24"/>
                <w:szCs w:val="24"/>
              </w:rPr>
              <w:t>- Như kính gửi,</w:t>
            </w:r>
          </w:p>
          <w:p w14:paraId="082E8B54" w14:textId="77777777" w:rsidR="005715B8" w:rsidRPr="00DC154F" w:rsidRDefault="005715B8" w:rsidP="005715B8">
            <w:pPr>
              <w:tabs>
                <w:tab w:val="center" w:pos="6480"/>
              </w:tabs>
              <w:rPr>
                <w:sz w:val="24"/>
                <w:szCs w:val="24"/>
              </w:rPr>
            </w:pPr>
            <w:r w:rsidRPr="00DC154F">
              <w:rPr>
                <w:sz w:val="24"/>
                <w:szCs w:val="24"/>
              </w:rPr>
              <w:t>- Đ/c Chánh VPTU (để báo cáo),</w:t>
            </w:r>
          </w:p>
          <w:p w14:paraId="26E6A0DA" w14:textId="7CA3DDBE" w:rsidR="00600EEF" w:rsidRPr="00DC154F" w:rsidRDefault="005715B8" w:rsidP="005715B8">
            <w:pPr>
              <w:tabs>
                <w:tab w:val="center" w:pos="6480"/>
              </w:tabs>
            </w:pPr>
            <w:r w:rsidRPr="00DC154F">
              <w:rPr>
                <w:sz w:val="24"/>
                <w:szCs w:val="24"/>
              </w:rPr>
              <w:t>- Lưu VT, CY-CNTT.</w:t>
            </w:r>
          </w:p>
        </w:tc>
        <w:tc>
          <w:tcPr>
            <w:tcW w:w="4673" w:type="dxa"/>
          </w:tcPr>
          <w:p w14:paraId="78B5A209" w14:textId="77777777" w:rsidR="00600EEF" w:rsidRPr="00DC154F" w:rsidRDefault="00600EEF" w:rsidP="00EE532B">
            <w:pPr>
              <w:tabs>
                <w:tab w:val="left" w:pos="497"/>
                <w:tab w:val="center" w:pos="2228"/>
              </w:tabs>
              <w:jc w:val="center"/>
              <w:rPr>
                <w:b/>
                <w:lang w:val="vi-VN"/>
              </w:rPr>
            </w:pPr>
            <w:r w:rsidRPr="00DC154F">
              <w:rPr>
                <w:b/>
              </w:rPr>
              <w:t xml:space="preserve">K/T </w:t>
            </w:r>
            <w:r w:rsidRPr="00DC154F">
              <w:rPr>
                <w:b/>
                <w:lang w:val="vi-VN"/>
              </w:rPr>
              <w:t>CHÁNH VĂN PHÒNG</w:t>
            </w:r>
          </w:p>
          <w:p w14:paraId="6B16211D" w14:textId="3B72B288" w:rsidR="00600EEF" w:rsidRPr="00DC154F" w:rsidRDefault="00F87BE9" w:rsidP="00EE532B">
            <w:pPr>
              <w:ind w:left="-63" w:firstLine="63"/>
              <w:jc w:val="center"/>
            </w:pPr>
            <w:r w:rsidRPr="00DC154F">
              <w:t xml:space="preserve"> </w:t>
            </w:r>
            <w:r w:rsidR="00600EEF" w:rsidRPr="00DC154F">
              <w:t>PHÓ CHÁNH VĂN PHÒNG</w:t>
            </w:r>
          </w:p>
          <w:p w14:paraId="4B013A77" w14:textId="77777777" w:rsidR="00600EEF" w:rsidRPr="00DC154F" w:rsidRDefault="00600EEF" w:rsidP="00EE532B">
            <w:pPr>
              <w:jc w:val="center"/>
              <w:rPr>
                <w:b/>
                <w:lang w:val="vi-VN"/>
              </w:rPr>
            </w:pPr>
          </w:p>
          <w:p w14:paraId="092CB47C" w14:textId="77777777" w:rsidR="00600EEF" w:rsidRPr="00DC154F" w:rsidRDefault="00600EEF" w:rsidP="00EE532B">
            <w:pPr>
              <w:jc w:val="center"/>
              <w:rPr>
                <w:b/>
                <w:lang w:val="vi-VN"/>
              </w:rPr>
            </w:pPr>
          </w:p>
          <w:p w14:paraId="1314B6F1" w14:textId="77777777" w:rsidR="00600EEF" w:rsidRPr="00DC154F" w:rsidRDefault="00600EEF" w:rsidP="00EE532B">
            <w:pPr>
              <w:jc w:val="center"/>
              <w:rPr>
                <w:b/>
                <w:lang w:val="vi-VN"/>
              </w:rPr>
            </w:pPr>
          </w:p>
          <w:p w14:paraId="1CBAF061" w14:textId="77777777" w:rsidR="00600EEF" w:rsidRPr="00DC154F" w:rsidRDefault="00600EEF" w:rsidP="00EE532B">
            <w:pPr>
              <w:tabs>
                <w:tab w:val="left" w:pos="2855"/>
              </w:tabs>
              <w:rPr>
                <w:b/>
                <w:lang w:val="vi-VN"/>
              </w:rPr>
            </w:pPr>
            <w:r w:rsidRPr="00DC154F">
              <w:rPr>
                <w:b/>
                <w:lang w:val="vi-VN"/>
              </w:rPr>
              <w:tab/>
            </w:r>
          </w:p>
          <w:p w14:paraId="4AA46EE3" w14:textId="77777777" w:rsidR="00600EEF" w:rsidRPr="00DC154F" w:rsidRDefault="00600EEF" w:rsidP="00EE532B">
            <w:pPr>
              <w:jc w:val="center"/>
              <w:rPr>
                <w:b/>
                <w:lang w:val="vi-VN"/>
              </w:rPr>
            </w:pPr>
          </w:p>
          <w:p w14:paraId="213ED667" w14:textId="77777777" w:rsidR="00600EEF" w:rsidRPr="00DC154F" w:rsidRDefault="00600EEF" w:rsidP="00EE532B">
            <w:pPr>
              <w:jc w:val="center"/>
              <w:rPr>
                <w:b/>
                <w:lang w:val="vi-VN"/>
              </w:rPr>
            </w:pPr>
          </w:p>
          <w:p w14:paraId="02B40264" w14:textId="77777777" w:rsidR="00600EEF" w:rsidRPr="00DC154F" w:rsidRDefault="00600EEF" w:rsidP="00EE532B">
            <w:pPr>
              <w:jc w:val="center"/>
              <w:rPr>
                <w:lang w:val="vi-VN"/>
              </w:rPr>
            </w:pPr>
            <w:r w:rsidRPr="00DC154F">
              <w:rPr>
                <w:b/>
              </w:rPr>
              <w:t>Phạm Xuân Toàn</w:t>
            </w:r>
          </w:p>
        </w:tc>
      </w:tr>
    </w:tbl>
    <w:p w14:paraId="12E716CE" w14:textId="77777777" w:rsidR="00600EEF" w:rsidRPr="00DC154F" w:rsidRDefault="00600EEF" w:rsidP="00600EEF">
      <w:pPr>
        <w:jc w:val="right"/>
        <w:rPr>
          <w:i/>
        </w:rPr>
      </w:pPr>
    </w:p>
    <w:p w14:paraId="4662A9B6" w14:textId="77777777" w:rsidR="00600EEF" w:rsidRPr="00DC154F" w:rsidRDefault="00600EEF" w:rsidP="00600EEF">
      <w:pPr>
        <w:jc w:val="center"/>
        <w:rPr>
          <w:rFonts w:ascii="Times New Roman Bold" w:hAnsi="Times New Roman Bold"/>
          <w:b/>
          <w:spacing w:val="-4"/>
        </w:rPr>
      </w:pPr>
    </w:p>
    <w:p w14:paraId="48D9E741" w14:textId="5B817FF9" w:rsidR="00734647" w:rsidRPr="00DC154F" w:rsidRDefault="00734647" w:rsidP="00600EEF"/>
    <w:sectPr w:rsidR="00734647" w:rsidRPr="00DC154F" w:rsidSect="002C2D17">
      <w:pgSz w:w="11907" w:h="16840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E21D" w14:textId="77777777" w:rsidR="00E8381C" w:rsidRDefault="00E8381C" w:rsidP="00BF2D5C">
      <w:r>
        <w:separator/>
      </w:r>
    </w:p>
  </w:endnote>
  <w:endnote w:type="continuationSeparator" w:id="0">
    <w:p w14:paraId="4C64A73D" w14:textId="77777777" w:rsidR="00E8381C" w:rsidRDefault="00E8381C" w:rsidP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86DF" w14:textId="77777777" w:rsidR="00E8381C" w:rsidRDefault="00E8381C" w:rsidP="00BF2D5C">
      <w:r>
        <w:separator/>
      </w:r>
    </w:p>
  </w:footnote>
  <w:footnote w:type="continuationSeparator" w:id="0">
    <w:p w14:paraId="18FD0038" w14:textId="77777777" w:rsidR="00E8381C" w:rsidRDefault="00E8381C" w:rsidP="00BF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149"/>
    <w:multiLevelType w:val="hybridMultilevel"/>
    <w:tmpl w:val="11EE4422"/>
    <w:lvl w:ilvl="0" w:tplc="78BA02B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24F4"/>
    <w:multiLevelType w:val="hybridMultilevel"/>
    <w:tmpl w:val="38662AA8"/>
    <w:lvl w:ilvl="0" w:tplc="CED6A8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70CB"/>
    <w:multiLevelType w:val="hybridMultilevel"/>
    <w:tmpl w:val="5FEAFCFE"/>
    <w:lvl w:ilvl="0" w:tplc="0F4A097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327815"/>
    <w:multiLevelType w:val="hybridMultilevel"/>
    <w:tmpl w:val="18548F98"/>
    <w:lvl w:ilvl="0" w:tplc="1AE2B0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0459"/>
    <w:multiLevelType w:val="hybridMultilevel"/>
    <w:tmpl w:val="DC26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2FC8"/>
    <w:multiLevelType w:val="hybridMultilevel"/>
    <w:tmpl w:val="A8567C1C"/>
    <w:lvl w:ilvl="0" w:tplc="6A025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E14"/>
    <w:multiLevelType w:val="hybridMultilevel"/>
    <w:tmpl w:val="3B2EC1A0"/>
    <w:lvl w:ilvl="0" w:tplc="E1F07030"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 w15:restartNumberingAfterBreak="0">
    <w:nsid w:val="241F6D19"/>
    <w:multiLevelType w:val="hybridMultilevel"/>
    <w:tmpl w:val="5AD89B32"/>
    <w:lvl w:ilvl="0" w:tplc="7D30FADC">
      <w:numFmt w:val="bullet"/>
      <w:lvlText w:val="-"/>
      <w:lvlJc w:val="left"/>
      <w:pPr>
        <w:ind w:left="3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8" w15:restartNumberingAfterBreak="0">
    <w:nsid w:val="26B475E0"/>
    <w:multiLevelType w:val="hybridMultilevel"/>
    <w:tmpl w:val="564C3B8C"/>
    <w:lvl w:ilvl="0" w:tplc="D6586DB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312F0629"/>
    <w:multiLevelType w:val="hybridMultilevel"/>
    <w:tmpl w:val="1DB40800"/>
    <w:lvl w:ilvl="0" w:tplc="8B5C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96425"/>
    <w:multiLevelType w:val="hybridMultilevel"/>
    <w:tmpl w:val="1848FEFE"/>
    <w:lvl w:ilvl="0" w:tplc="0A165D80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C1E1C"/>
    <w:multiLevelType w:val="hybridMultilevel"/>
    <w:tmpl w:val="981AA018"/>
    <w:lvl w:ilvl="0" w:tplc="05F02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B94769"/>
    <w:multiLevelType w:val="hybridMultilevel"/>
    <w:tmpl w:val="F1784156"/>
    <w:lvl w:ilvl="0" w:tplc="A246F91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02D8E"/>
    <w:multiLevelType w:val="hybridMultilevel"/>
    <w:tmpl w:val="CCA2D96A"/>
    <w:lvl w:ilvl="0" w:tplc="57D621E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613134F"/>
    <w:multiLevelType w:val="hybridMultilevel"/>
    <w:tmpl w:val="CCF2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80C80"/>
    <w:multiLevelType w:val="hybridMultilevel"/>
    <w:tmpl w:val="4B009A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E0972"/>
    <w:multiLevelType w:val="hybridMultilevel"/>
    <w:tmpl w:val="4F9224D4"/>
    <w:lvl w:ilvl="0" w:tplc="C75E16C8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 w15:restartNumberingAfterBreak="0">
    <w:nsid w:val="4CEC3362"/>
    <w:multiLevelType w:val="hybridMultilevel"/>
    <w:tmpl w:val="5B2ADCF8"/>
    <w:lvl w:ilvl="0" w:tplc="5BC4CD7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8" w15:restartNumberingAfterBreak="0">
    <w:nsid w:val="4DDE0EC2"/>
    <w:multiLevelType w:val="hybridMultilevel"/>
    <w:tmpl w:val="1660C1E0"/>
    <w:lvl w:ilvl="0" w:tplc="FD1E33B6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9" w15:restartNumberingAfterBreak="0">
    <w:nsid w:val="5E400C1B"/>
    <w:multiLevelType w:val="hybridMultilevel"/>
    <w:tmpl w:val="F1223826"/>
    <w:lvl w:ilvl="0" w:tplc="C6B00040">
      <w:start w:val="6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0" w15:restartNumberingAfterBreak="0">
    <w:nsid w:val="650F4DF9"/>
    <w:multiLevelType w:val="hybridMultilevel"/>
    <w:tmpl w:val="668C961A"/>
    <w:lvl w:ilvl="0" w:tplc="59D0FC9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8961C15"/>
    <w:multiLevelType w:val="hybridMultilevel"/>
    <w:tmpl w:val="F8DCA432"/>
    <w:lvl w:ilvl="0" w:tplc="AB985ED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C5F4A4A"/>
    <w:multiLevelType w:val="hybridMultilevel"/>
    <w:tmpl w:val="F1A25372"/>
    <w:lvl w:ilvl="0" w:tplc="F8B83F1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C622BB3"/>
    <w:multiLevelType w:val="hybridMultilevel"/>
    <w:tmpl w:val="1E16793E"/>
    <w:lvl w:ilvl="0" w:tplc="288846D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4" w15:restartNumberingAfterBreak="0">
    <w:nsid w:val="6D87340F"/>
    <w:multiLevelType w:val="hybridMultilevel"/>
    <w:tmpl w:val="7C94D296"/>
    <w:lvl w:ilvl="0" w:tplc="7CA409A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EDC4F69"/>
    <w:multiLevelType w:val="hybridMultilevel"/>
    <w:tmpl w:val="E3BE9C5A"/>
    <w:lvl w:ilvl="0" w:tplc="D07A55FA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6" w15:restartNumberingAfterBreak="0">
    <w:nsid w:val="77F70D8A"/>
    <w:multiLevelType w:val="hybridMultilevel"/>
    <w:tmpl w:val="30A0B7D4"/>
    <w:lvl w:ilvl="0" w:tplc="C560A42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DAB63D8"/>
    <w:multiLevelType w:val="hybridMultilevel"/>
    <w:tmpl w:val="A4ACE424"/>
    <w:lvl w:ilvl="0" w:tplc="EB165E2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2095277151">
    <w:abstractNumId w:val="21"/>
  </w:num>
  <w:num w:numId="2" w16cid:durableId="955212248">
    <w:abstractNumId w:val="20"/>
  </w:num>
  <w:num w:numId="3" w16cid:durableId="1564290003">
    <w:abstractNumId w:val="24"/>
  </w:num>
  <w:num w:numId="4" w16cid:durableId="2035495761">
    <w:abstractNumId w:val="27"/>
  </w:num>
  <w:num w:numId="5" w16cid:durableId="837355294">
    <w:abstractNumId w:val="18"/>
  </w:num>
  <w:num w:numId="6" w16cid:durableId="1318997569">
    <w:abstractNumId w:val="5"/>
  </w:num>
  <w:num w:numId="7" w16cid:durableId="45180027">
    <w:abstractNumId w:val="7"/>
  </w:num>
  <w:num w:numId="8" w16cid:durableId="662663132">
    <w:abstractNumId w:val="22"/>
  </w:num>
  <w:num w:numId="9" w16cid:durableId="2078353165">
    <w:abstractNumId w:val="2"/>
  </w:num>
  <w:num w:numId="10" w16cid:durableId="1570799229">
    <w:abstractNumId w:val="13"/>
  </w:num>
  <w:num w:numId="11" w16cid:durableId="470682749">
    <w:abstractNumId w:val="14"/>
  </w:num>
  <w:num w:numId="12" w16cid:durableId="925303166">
    <w:abstractNumId w:val="10"/>
  </w:num>
  <w:num w:numId="13" w16cid:durableId="534737880">
    <w:abstractNumId w:val="8"/>
  </w:num>
  <w:num w:numId="14" w16cid:durableId="526795642">
    <w:abstractNumId w:val="23"/>
  </w:num>
  <w:num w:numId="15" w16cid:durableId="877936063">
    <w:abstractNumId w:val="25"/>
  </w:num>
  <w:num w:numId="16" w16cid:durableId="485167167">
    <w:abstractNumId w:val="17"/>
  </w:num>
  <w:num w:numId="17" w16cid:durableId="522089414">
    <w:abstractNumId w:val="4"/>
  </w:num>
  <w:num w:numId="18" w16cid:durableId="493691264">
    <w:abstractNumId w:val="19"/>
  </w:num>
  <w:num w:numId="19" w16cid:durableId="1132139877">
    <w:abstractNumId w:val="16"/>
  </w:num>
  <w:num w:numId="20" w16cid:durableId="1962371298">
    <w:abstractNumId w:val="6"/>
  </w:num>
  <w:num w:numId="21" w16cid:durableId="229728611">
    <w:abstractNumId w:val="9"/>
  </w:num>
  <w:num w:numId="22" w16cid:durableId="1101071236">
    <w:abstractNumId w:val="11"/>
  </w:num>
  <w:num w:numId="23" w16cid:durableId="659698106">
    <w:abstractNumId w:val="3"/>
  </w:num>
  <w:num w:numId="24" w16cid:durableId="1789856146">
    <w:abstractNumId w:val="26"/>
  </w:num>
  <w:num w:numId="25" w16cid:durableId="1986812704">
    <w:abstractNumId w:val="15"/>
  </w:num>
  <w:num w:numId="26" w16cid:durableId="287011630">
    <w:abstractNumId w:val="12"/>
  </w:num>
  <w:num w:numId="27" w16cid:durableId="1651058446">
    <w:abstractNumId w:val="0"/>
  </w:num>
  <w:num w:numId="28" w16cid:durableId="191812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FE"/>
    <w:rsid w:val="0000010D"/>
    <w:rsid w:val="000076AF"/>
    <w:rsid w:val="000114AB"/>
    <w:rsid w:val="000118D8"/>
    <w:rsid w:val="0001237D"/>
    <w:rsid w:val="00012DA6"/>
    <w:rsid w:val="000214F3"/>
    <w:rsid w:val="00024731"/>
    <w:rsid w:val="00026EB3"/>
    <w:rsid w:val="00027DD9"/>
    <w:rsid w:val="000313A3"/>
    <w:rsid w:val="000322E4"/>
    <w:rsid w:val="00032D3B"/>
    <w:rsid w:val="000351DE"/>
    <w:rsid w:val="00040803"/>
    <w:rsid w:val="0004539A"/>
    <w:rsid w:val="000468D5"/>
    <w:rsid w:val="000526EA"/>
    <w:rsid w:val="0005487D"/>
    <w:rsid w:val="00056939"/>
    <w:rsid w:val="00057029"/>
    <w:rsid w:val="000654ED"/>
    <w:rsid w:val="00070A14"/>
    <w:rsid w:val="00070DFE"/>
    <w:rsid w:val="0007182D"/>
    <w:rsid w:val="000737EC"/>
    <w:rsid w:val="0008037D"/>
    <w:rsid w:val="000872FE"/>
    <w:rsid w:val="000936D8"/>
    <w:rsid w:val="000A067C"/>
    <w:rsid w:val="000A28E1"/>
    <w:rsid w:val="000A40FF"/>
    <w:rsid w:val="000A50CA"/>
    <w:rsid w:val="000A6179"/>
    <w:rsid w:val="000B3E09"/>
    <w:rsid w:val="000C2E39"/>
    <w:rsid w:val="000C6A79"/>
    <w:rsid w:val="000D16F6"/>
    <w:rsid w:val="000D5CE9"/>
    <w:rsid w:val="000E122A"/>
    <w:rsid w:val="000E62C8"/>
    <w:rsid w:val="000E6A7E"/>
    <w:rsid w:val="000E710C"/>
    <w:rsid w:val="000F0E7E"/>
    <w:rsid w:val="000F2067"/>
    <w:rsid w:val="000F2974"/>
    <w:rsid w:val="000F38D2"/>
    <w:rsid w:val="000F4607"/>
    <w:rsid w:val="000F582D"/>
    <w:rsid w:val="000F7572"/>
    <w:rsid w:val="000F7F9D"/>
    <w:rsid w:val="00104B7F"/>
    <w:rsid w:val="00107946"/>
    <w:rsid w:val="00111769"/>
    <w:rsid w:val="00112CD2"/>
    <w:rsid w:val="00113A14"/>
    <w:rsid w:val="00116052"/>
    <w:rsid w:val="00120595"/>
    <w:rsid w:val="001207D4"/>
    <w:rsid w:val="001227C7"/>
    <w:rsid w:val="00123408"/>
    <w:rsid w:val="001238A1"/>
    <w:rsid w:val="0012483F"/>
    <w:rsid w:val="001267A3"/>
    <w:rsid w:val="00126979"/>
    <w:rsid w:val="00126DF5"/>
    <w:rsid w:val="00126E13"/>
    <w:rsid w:val="0012734D"/>
    <w:rsid w:val="00127DA7"/>
    <w:rsid w:val="001313E6"/>
    <w:rsid w:val="00133A55"/>
    <w:rsid w:val="00135DCF"/>
    <w:rsid w:val="00140EFF"/>
    <w:rsid w:val="00141BB8"/>
    <w:rsid w:val="0014298B"/>
    <w:rsid w:val="00143B0E"/>
    <w:rsid w:val="001449AD"/>
    <w:rsid w:val="00144D7E"/>
    <w:rsid w:val="00152349"/>
    <w:rsid w:val="00152739"/>
    <w:rsid w:val="00152E35"/>
    <w:rsid w:val="0015388A"/>
    <w:rsid w:val="00154FA9"/>
    <w:rsid w:val="001556FE"/>
    <w:rsid w:val="0016036D"/>
    <w:rsid w:val="0016111E"/>
    <w:rsid w:val="00163EB4"/>
    <w:rsid w:val="00166184"/>
    <w:rsid w:val="00172012"/>
    <w:rsid w:val="001722E8"/>
    <w:rsid w:val="00175B0C"/>
    <w:rsid w:val="00181B09"/>
    <w:rsid w:val="00182D13"/>
    <w:rsid w:val="00182FB3"/>
    <w:rsid w:val="0018312E"/>
    <w:rsid w:val="00183B89"/>
    <w:rsid w:val="00184DB2"/>
    <w:rsid w:val="00184FED"/>
    <w:rsid w:val="00185C02"/>
    <w:rsid w:val="0018647F"/>
    <w:rsid w:val="0019184A"/>
    <w:rsid w:val="00192190"/>
    <w:rsid w:val="00193487"/>
    <w:rsid w:val="001A0C2D"/>
    <w:rsid w:val="001A1B79"/>
    <w:rsid w:val="001A30FA"/>
    <w:rsid w:val="001A3328"/>
    <w:rsid w:val="001A538E"/>
    <w:rsid w:val="001B1B58"/>
    <w:rsid w:val="001B2593"/>
    <w:rsid w:val="001B264D"/>
    <w:rsid w:val="001B3B84"/>
    <w:rsid w:val="001B3F4D"/>
    <w:rsid w:val="001B78FE"/>
    <w:rsid w:val="001B7D6A"/>
    <w:rsid w:val="001C046B"/>
    <w:rsid w:val="001C7856"/>
    <w:rsid w:val="001C7AA3"/>
    <w:rsid w:val="001D7B0C"/>
    <w:rsid w:val="001E08B2"/>
    <w:rsid w:val="001E28E9"/>
    <w:rsid w:val="001E5128"/>
    <w:rsid w:val="001E709B"/>
    <w:rsid w:val="001F345D"/>
    <w:rsid w:val="001F559F"/>
    <w:rsid w:val="001F68EE"/>
    <w:rsid w:val="001F72FE"/>
    <w:rsid w:val="001F7363"/>
    <w:rsid w:val="001F7E60"/>
    <w:rsid w:val="00202435"/>
    <w:rsid w:val="002036E9"/>
    <w:rsid w:val="00204184"/>
    <w:rsid w:val="00204FEE"/>
    <w:rsid w:val="00207F1F"/>
    <w:rsid w:val="0021163C"/>
    <w:rsid w:val="0021195D"/>
    <w:rsid w:val="00212E3C"/>
    <w:rsid w:val="0021361A"/>
    <w:rsid w:val="00216E6B"/>
    <w:rsid w:val="00220715"/>
    <w:rsid w:val="00221142"/>
    <w:rsid w:val="002212B1"/>
    <w:rsid w:val="002218C2"/>
    <w:rsid w:val="0022324F"/>
    <w:rsid w:val="00223EAD"/>
    <w:rsid w:val="00230CD9"/>
    <w:rsid w:val="00232DC2"/>
    <w:rsid w:val="00237B6E"/>
    <w:rsid w:val="00240174"/>
    <w:rsid w:val="0024195C"/>
    <w:rsid w:val="0024501C"/>
    <w:rsid w:val="002451CA"/>
    <w:rsid w:val="002456BA"/>
    <w:rsid w:val="002459F8"/>
    <w:rsid w:val="00247D71"/>
    <w:rsid w:val="00247FE4"/>
    <w:rsid w:val="0025164F"/>
    <w:rsid w:val="0025379A"/>
    <w:rsid w:val="00254A73"/>
    <w:rsid w:val="002557F1"/>
    <w:rsid w:val="0025721E"/>
    <w:rsid w:val="0026285B"/>
    <w:rsid w:val="00264736"/>
    <w:rsid w:val="002674ED"/>
    <w:rsid w:val="00267509"/>
    <w:rsid w:val="00270415"/>
    <w:rsid w:val="00271C17"/>
    <w:rsid w:val="00277B0B"/>
    <w:rsid w:val="002829A6"/>
    <w:rsid w:val="00284F88"/>
    <w:rsid w:val="00287667"/>
    <w:rsid w:val="00287A9E"/>
    <w:rsid w:val="00293CFB"/>
    <w:rsid w:val="0029557C"/>
    <w:rsid w:val="00295AAC"/>
    <w:rsid w:val="002968F5"/>
    <w:rsid w:val="00297C8B"/>
    <w:rsid w:val="002A2D4D"/>
    <w:rsid w:val="002A3D7D"/>
    <w:rsid w:val="002A40B5"/>
    <w:rsid w:val="002A7F30"/>
    <w:rsid w:val="002B02CD"/>
    <w:rsid w:val="002B2C93"/>
    <w:rsid w:val="002B68B8"/>
    <w:rsid w:val="002C063D"/>
    <w:rsid w:val="002C2D17"/>
    <w:rsid w:val="002C396C"/>
    <w:rsid w:val="002C4D01"/>
    <w:rsid w:val="002C6F8D"/>
    <w:rsid w:val="002C7B29"/>
    <w:rsid w:val="002D123E"/>
    <w:rsid w:val="002D64BA"/>
    <w:rsid w:val="002E465B"/>
    <w:rsid w:val="002E47BF"/>
    <w:rsid w:val="002E5A2F"/>
    <w:rsid w:val="002E7763"/>
    <w:rsid w:val="002E7CEF"/>
    <w:rsid w:val="002E7D9D"/>
    <w:rsid w:val="002F0A49"/>
    <w:rsid w:val="002F0B27"/>
    <w:rsid w:val="002F601C"/>
    <w:rsid w:val="00301149"/>
    <w:rsid w:val="00305C51"/>
    <w:rsid w:val="00306B41"/>
    <w:rsid w:val="00306B4B"/>
    <w:rsid w:val="003110FB"/>
    <w:rsid w:val="00311A57"/>
    <w:rsid w:val="0032021E"/>
    <w:rsid w:val="0032033A"/>
    <w:rsid w:val="00320A86"/>
    <w:rsid w:val="00322A28"/>
    <w:rsid w:val="0032395E"/>
    <w:rsid w:val="00323F10"/>
    <w:rsid w:val="00324DCC"/>
    <w:rsid w:val="0033072C"/>
    <w:rsid w:val="00330A7B"/>
    <w:rsid w:val="003350FE"/>
    <w:rsid w:val="00337E8B"/>
    <w:rsid w:val="00341E7B"/>
    <w:rsid w:val="00342407"/>
    <w:rsid w:val="00351E48"/>
    <w:rsid w:val="00352D19"/>
    <w:rsid w:val="00353372"/>
    <w:rsid w:val="00356DFE"/>
    <w:rsid w:val="003620B6"/>
    <w:rsid w:val="00362EA5"/>
    <w:rsid w:val="00363AAD"/>
    <w:rsid w:val="00365C22"/>
    <w:rsid w:val="00365DC4"/>
    <w:rsid w:val="00366D50"/>
    <w:rsid w:val="00370A62"/>
    <w:rsid w:val="00377ED4"/>
    <w:rsid w:val="00380020"/>
    <w:rsid w:val="00384CD1"/>
    <w:rsid w:val="0039005B"/>
    <w:rsid w:val="00391937"/>
    <w:rsid w:val="00391C14"/>
    <w:rsid w:val="003969B7"/>
    <w:rsid w:val="00397754"/>
    <w:rsid w:val="003A487E"/>
    <w:rsid w:val="003A5091"/>
    <w:rsid w:val="003B1462"/>
    <w:rsid w:val="003B5555"/>
    <w:rsid w:val="003B6B40"/>
    <w:rsid w:val="003B798D"/>
    <w:rsid w:val="003C0EF9"/>
    <w:rsid w:val="003C3D0C"/>
    <w:rsid w:val="003C3FA4"/>
    <w:rsid w:val="003D184D"/>
    <w:rsid w:val="003D20A9"/>
    <w:rsid w:val="003D39F1"/>
    <w:rsid w:val="003D6F2D"/>
    <w:rsid w:val="003D72A7"/>
    <w:rsid w:val="003E4492"/>
    <w:rsid w:val="003E58C1"/>
    <w:rsid w:val="003F0069"/>
    <w:rsid w:val="003F1A79"/>
    <w:rsid w:val="003F65D4"/>
    <w:rsid w:val="003F6859"/>
    <w:rsid w:val="0040085C"/>
    <w:rsid w:val="00400A95"/>
    <w:rsid w:val="00412F07"/>
    <w:rsid w:val="00417B88"/>
    <w:rsid w:val="004208C2"/>
    <w:rsid w:val="0042162B"/>
    <w:rsid w:val="00422C04"/>
    <w:rsid w:val="00423571"/>
    <w:rsid w:val="00424F91"/>
    <w:rsid w:val="0042591D"/>
    <w:rsid w:val="004340AE"/>
    <w:rsid w:val="004370B8"/>
    <w:rsid w:val="004375BE"/>
    <w:rsid w:val="0044414D"/>
    <w:rsid w:val="00444AF1"/>
    <w:rsid w:val="00446663"/>
    <w:rsid w:val="0045030A"/>
    <w:rsid w:val="004532F2"/>
    <w:rsid w:val="00461B0F"/>
    <w:rsid w:val="00462240"/>
    <w:rsid w:val="00462495"/>
    <w:rsid w:val="00465080"/>
    <w:rsid w:val="00471415"/>
    <w:rsid w:val="0047146D"/>
    <w:rsid w:val="00472A8B"/>
    <w:rsid w:val="00474B5C"/>
    <w:rsid w:val="00475E77"/>
    <w:rsid w:val="004761F5"/>
    <w:rsid w:val="00476ACB"/>
    <w:rsid w:val="004808F2"/>
    <w:rsid w:val="00481EA1"/>
    <w:rsid w:val="00486B19"/>
    <w:rsid w:val="0049455E"/>
    <w:rsid w:val="004A0599"/>
    <w:rsid w:val="004A0B90"/>
    <w:rsid w:val="004A10F1"/>
    <w:rsid w:val="004A40C3"/>
    <w:rsid w:val="004A427B"/>
    <w:rsid w:val="004A6E4B"/>
    <w:rsid w:val="004A77D2"/>
    <w:rsid w:val="004B2B06"/>
    <w:rsid w:val="004B2EEA"/>
    <w:rsid w:val="004B327D"/>
    <w:rsid w:val="004B4D19"/>
    <w:rsid w:val="004C03E8"/>
    <w:rsid w:val="004C1604"/>
    <w:rsid w:val="004C249B"/>
    <w:rsid w:val="004C2DA0"/>
    <w:rsid w:val="004C6C42"/>
    <w:rsid w:val="004C6EC5"/>
    <w:rsid w:val="004D45A2"/>
    <w:rsid w:val="004D51A5"/>
    <w:rsid w:val="004D5BCE"/>
    <w:rsid w:val="004D7924"/>
    <w:rsid w:val="004D7FC6"/>
    <w:rsid w:val="004E0EE9"/>
    <w:rsid w:val="004E4F45"/>
    <w:rsid w:val="004E518E"/>
    <w:rsid w:val="004E658A"/>
    <w:rsid w:val="004E6992"/>
    <w:rsid w:val="004E783B"/>
    <w:rsid w:val="004F00DC"/>
    <w:rsid w:val="004F2753"/>
    <w:rsid w:val="004F7A66"/>
    <w:rsid w:val="00500F92"/>
    <w:rsid w:val="00505C19"/>
    <w:rsid w:val="00511FF6"/>
    <w:rsid w:val="00513DA9"/>
    <w:rsid w:val="00514A46"/>
    <w:rsid w:val="005150E5"/>
    <w:rsid w:val="005156B6"/>
    <w:rsid w:val="00520348"/>
    <w:rsid w:val="00521429"/>
    <w:rsid w:val="005235BC"/>
    <w:rsid w:val="00527399"/>
    <w:rsid w:val="00530AC2"/>
    <w:rsid w:val="00533361"/>
    <w:rsid w:val="005335C6"/>
    <w:rsid w:val="005371D0"/>
    <w:rsid w:val="00541601"/>
    <w:rsid w:val="00553118"/>
    <w:rsid w:val="00553B82"/>
    <w:rsid w:val="00554E8C"/>
    <w:rsid w:val="00556818"/>
    <w:rsid w:val="00556E03"/>
    <w:rsid w:val="00556E35"/>
    <w:rsid w:val="00561F22"/>
    <w:rsid w:val="00564BED"/>
    <w:rsid w:val="00566B8F"/>
    <w:rsid w:val="005715B8"/>
    <w:rsid w:val="0057426D"/>
    <w:rsid w:val="005743FB"/>
    <w:rsid w:val="005837D7"/>
    <w:rsid w:val="00586B24"/>
    <w:rsid w:val="0058755E"/>
    <w:rsid w:val="00592223"/>
    <w:rsid w:val="005960ED"/>
    <w:rsid w:val="00596310"/>
    <w:rsid w:val="005966EC"/>
    <w:rsid w:val="005A06E1"/>
    <w:rsid w:val="005A0FD6"/>
    <w:rsid w:val="005A1C5C"/>
    <w:rsid w:val="005A3D34"/>
    <w:rsid w:val="005B01D7"/>
    <w:rsid w:val="005B0C19"/>
    <w:rsid w:val="005B4A0B"/>
    <w:rsid w:val="005B5DFB"/>
    <w:rsid w:val="005C3A00"/>
    <w:rsid w:val="005C427F"/>
    <w:rsid w:val="005D4BB5"/>
    <w:rsid w:val="005D714B"/>
    <w:rsid w:val="005D7CBA"/>
    <w:rsid w:val="005E1BFF"/>
    <w:rsid w:val="005E6B2C"/>
    <w:rsid w:val="005E7375"/>
    <w:rsid w:val="005F0912"/>
    <w:rsid w:val="005F219F"/>
    <w:rsid w:val="005F2FE5"/>
    <w:rsid w:val="005F75DE"/>
    <w:rsid w:val="005F77A0"/>
    <w:rsid w:val="00600EEF"/>
    <w:rsid w:val="0060246E"/>
    <w:rsid w:val="006031D1"/>
    <w:rsid w:val="0060321F"/>
    <w:rsid w:val="00604468"/>
    <w:rsid w:val="006046BA"/>
    <w:rsid w:val="00606233"/>
    <w:rsid w:val="00612531"/>
    <w:rsid w:val="006130B4"/>
    <w:rsid w:val="006138F6"/>
    <w:rsid w:val="00614D6C"/>
    <w:rsid w:val="00617086"/>
    <w:rsid w:val="006177BB"/>
    <w:rsid w:val="006230A3"/>
    <w:rsid w:val="00627221"/>
    <w:rsid w:val="00630A2E"/>
    <w:rsid w:val="00630C65"/>
    <w:rsid w:val="006314EB"/>
    <w:rsid w:val="00635040"/>
    <w:rsid w:val="006408FB"/>
    <w:rsid w:val="00645533"/>
    <w:rsid w:val="00660188"/>
    <w:rsid w:val="00662094"/>
    <w:rsid w:val="00662B2C"/>
    <w:rsid w:val="00662CE2"/>
    <w:rsid w:val="00664E51"/>
    <w:rsid w:val="00665280"/>
    <w:rsid w:val="00666D43"/>
    <w:rsid w:val="00672410"/>
    <w:rsid w:val="00675786"/>
    <w:rsid w:val="006779BD"/>
    <w:rsid w:val="006858F8"/>
    <w:rsid w:val="00687410"/>
    <w:rsid w:val="00687F07"/>
    <w:rsid w:val="00691E22"/>
    <w:rsid w:val="00692E8D"/>
    <w:rsid w:val="00694304"/>
    <w:rsid w:val="00695F14"/>
    <w:rsid w:val="0069750B"/>
    <w:rsid w:val="00697D90"/>
    <w:rsid w:val="006A4210"/>
    <w:rsid w:val="006A6FE8"/>
    <w:rsid w:val="006B1608"/>
    <w:rsid w:val="006B23CF"/>
    <w:rsid w:val="006B2A9E"/>
    <w:rsid w:val="006B3201"/>
    <w:rsid w:val="006B36B7"/>
    <w:rsid w:val="006B5535"/>
    <w:rsid w:val="006B5B51"/>
    <w:rsid w:val="006B6202"/>
    <w:rsid w:val="006C0028"/>
    <w:rsid w:val="006C0531"/>
    <w:rsid w:val="006C367D"/>
    <w:rsid w:val="006D610F"/>
    <w:rsid w:val="006D6C8F"/>
    <w:rsid w:val="006E1886"/>
    <w:rsid w:val="006E7C65"/>
    <w:rsid w:val="006F1900"/>
    <w:rsid w:val="006F309E"/>
    <w:rsid w:val="007016C1"/>
    <w:rsid w:val="00701D1C"/>
    <w:rsid w:val="00701F26"/>
    <w:rsid w:val="00707CF0"/>
    <w:rsid w:val="00712989"/>
    <w:rsid w:val="00712AEC"/>
    <w:rsid w:val="00715B7A"/>
    <w:rsid w:val="00716413"/>
    <w:rsid w:val="00721726"/>
    <w:rsid w:val="00722BC8"/>
    <w:rsid w:val="00722C77"/>
    <w:rsid w:val="00726FCD"/>
    <w:rsid w:val="00733580"/>
    <w:rsid w:val="00733CB8"/>
    <w:rsid w:val="00733DF7"/>
    <w:rsid w:val="00734647"/>
    <w:rsid w:val="007346B7"/>
    <w:rsid w:val="007409C1"/>
    <w:rsid w:val="00744280"/>
    <w:rsid w:val="00744B11"/>
    <w:rsid w:val="00744CB6"/>
    <w:rsid w:val="00745750"/>
    <w:rsid w:val="00750E97"/>
    <w:rsid w:val="00751E7E"/>
    <w:rsid w:val="00752F93"/>
    <w:rsid w:val="00753E9B"/>
    <w:rsid w:val="0075524D"/>
    <w:rsid w:val="007621DD"/>
    <w:rsid w:val="007638BF"/>
    <w:rsid w:val="007647B1"/>
    <w:rsid w:val="007653C4"/>
    <w:rsid w:val="007679D6"/>
    <w:rsid w:val="00771E82"/>
    <w:rsid w:val="00772129"/>
    <w:rsid w:val="00773798"/>
    <w:rsid w:val="00773D2A"/>
    <w:rsid w:val="00776A74"/>
    <w:rsid w:val="00777278"/>
    <w:rsid w:val="0077738B"/>
    <w:rsid w:val="007777E2"/>
    <w:rsid w:val="00777D44"/>
    <w:rsid w:val="007816E4"/>
    <w:rsid w:val="00787D91"/>
    <w:rsid w:val="007931BC"/>
    <w:rsid w:val="007977F2"/>
    <w:rsid w:val="007A131B"/>
    <w:rsid w:val="007A28E1"/>
    <w:rsid w:val="007B0BBD"/>
    <w:rsid w:val="007B2D13"/>
    <w:rsid w:val="007B3F35"/>
    <w:rsid w:val="007B5588"/>
    <w:rsid w:val="007C0BDD"/>
    <w:rsid w:val="007C6F02"/>
    <w:rsid w:val="007D0D0C"/>
    <w:rsid w:val="007D13BE"/>
    <w:rsid w:val="007D17B5"/>
    <w:rsid w:val="007D2E07"/>
    <w:rsid w:val="007D32F2"/>
    <w:rsid w:val="007D42E8"/>
    <w:rsid w:val="007D453E"/>
    <w:rsid w:val="007D5582"/>
    <w:rsid w:val="007D56A2"/>
    <w:rsid w:val="007D7EFA"/>
    <w:rsid w:val="007E0B29"/>
    <w:rsid w:val="007E2CE1"/>
    <w:rsid w:val="007E57D3"/>
    <w:rsid w:val="007F172A"/>
    <w:rsid w:val="007F57F1"/>
    <w:rsid w:val="007F61D1"/>
    <w:rsid w:val="007F712B"/>
    <w:rsid w:val="007F78AB"/>
    <w:rsid w:val="00805C0D"/>
    <w:rsid w:val="00805CAD"/>
    <w:rsid w:val="00805D3E"/>
    <w:rsid w:val="00805F06"/>
    <w:rsid w:val="00807B39"/>
    <w:rsid w:val="00810093"/>
    <w:rsid w:val="00810D51"/>
    <w:rsid w:val="008127CD"/>
    <w:rsid w:val="00816D44"/>
    <w:rsid w:val="008179B6"/>
    <w:rsid w:val="00824F84"/>
    <w:rsid w:val="00826597"/>
    <w:rsid w:val="008304F9"/>
    <w:rsid w:val="00830F29"/>
    <w:rsid w:val="00833AE0"/>
    <w:rsid w:val="00834C4F"/>
    <w:rsid w:val="008376FE"/>
    <w:rsid w:val="00837CAC"/>
    <w:rsid w:val="00840B1A"/>
    <w:rsid w:val="00843120"/>
    <w:rsid w:val="0084443D"/>
    <w:rsid w:val="00844CA3"/>
    <w:rsid w:val="00845522"/>
    <w:rsid w:val="00852C17"/>
    <w:rsid w:val="00854942"/>
    <w:rsid w:val="00861726"/>
    <w:rsid w:val="00863D30"/>
    <w:rsid w:val="008714F7"/>
    <w:rsid w:val="00873E6B"/>
    <w:rsid w:val="008746FF"/>
    <w:rsid w:val="00877405"/>
    <w:rsid w:val="00885866"/>
    <w:rsid w:val="00891706"/>
    <w:rsid w:val="0089675D"/>
    <w:rsid w:val="00896DFB"/>
    <w:rsid w:val="00897639"/>
    <w:rsid w:val="008A0322"/>
    <w:rsid w:val="008A6DAD"/>
    <w:rsid w:val="008A73D4"/>
    <w:rsid w:val="008B3F8B"/>
    <w:rsid w:val="008B73C5"/>
    <w:rsid w:val="008C1FFE"/>
    <w:rsid w:val="008C278D"/>
    <w:rsid w:val="008C2EC6"/>
    <w:rsid w:val="008C6F11"/>
    <w:rsid w:val="008C7C63"/>
    <w:rsid w:val="008D195F"/>
    <w:rsid w:val="008E2781"/>
    <w:rsid w:val="008E4357"/>
    <w:rsid w:val="008E5A08"/>
    <w:rsid w:val="008E5DAB"/>
    <w:rsid w:val="008F2783"/>
    <w:rsid w:val="008F2802"/>
    <w:rsid w:val="008F2F15"/>
    <w:rsid w:val="008F67D8"/>
    <w:rsid w:val="009008AA"/>
    <w:rsid w:val="00900C07"/>
    <w:rsid w:val="009049FB"/>
    <w:rsid w:val="009065C3"/>
    <w:rsid w:val="009071EE"/>
    <w:rsid w:val="0091049B"/>
    <w:rsid w:val="00910559"/>
    <w:rsid w:val="00912605"/>
    <w:rsid w:val="00913691"/>
    <w:rsid w:val="00913F3E"/>
    <w:rsid w:val="00914192"/>
    <w:rsid w:val="0091506B"/>
    <w:rsid w:val="00917F66"/>
    <w:rsid w:val="00920423"/>
    <w:rsid w:val="009207FD"/>
    <w:rsid w:val="00921BD9"/>
    <w:rsid w:val="009314B5"/>
    <w:rsid w:val="0093168C"/>
    <w:rsid w:val="00932713"/>
    <w:rsid w:val="00940964"/>
    <w:rsid w:val="00942A32"/>
    <w:rsid w:val="00946B43"/>
    <w:rsid w:val="0095046B"/>
    <w:rsid w:val="00953ADD"/>
    <w:rsid w:val="009540C9"/>
    <w:rsid w:val="00955F86"/>
    <w:rsid w:val="009629AD"/>
    <w:rsid w:val="00967ACC"/>
    <w:rsid w:val="00970F6E"/>
    <w:rsid w:val="00971813"/>
    <w:rsid w:val="009733E9"/>
    <w:rsid w:val="0098270C"/>
    <w:rsid w:val="00986844"/>
    <w:rsid w:val="00987248"/>
    <w:rsid w:val="009937D9"/>
    <w:rsid w:val="0099536A"/>
    <w:rsid w:val="009A12FA"/>
    <w:rsid w:val="009A1B9B"/>
    <w:rsid w:val="009A57CC"/>
    <w:rsid w:val="009B6386"/>
    <w:rsid w:val="009B63A8"/>
    <w:rsid w:val="009B6670"/>
    <w:rsid w:val="009B66F4"/>
    <w:rsid w:val="009B723D"/>
    <w:rsid w:val="009C575C"/>
    <w:rsid w:val="009C5EEB"/>
    <w:rsid w:val="009E5193"/>
    <w:rsid w:val="009E53CE"/>
    <w:rsid w:val="009F2D16"/>
    <w:rsid w:val="009F6E77"/>
    <w:rsid w:val="009F705C"/>
    <w:rsid w:val="00A003AF"/>
    <w:rsid w:val="00A04E35"/>
    <w:rsid w:val="00A05B79"/>
    <w:rsid w:val="00A10305"/>
    <w:rsid w:val="00A1251E"/>
    <w:rsid w:val="00A15B3F"/>
    <w:rsid w:val="00A16734"/>
    <w:rsid w:val="00A22847"/>
    <w:rsid w:val="00A2453D"/>
    <w:rsid w:val="00A26086"/>
    <w:rsid w:val="00A27CB1"/>
    <w:rsid w:val="00A30BCC"/>
    <w:rsid w:val="00A33470"/>
    <w:rsid w:val="00A34528"/>
    <w:rsid w:val="00A4706D"/>
    <w:rsid w:val="00A478CC"/>
    <w:rsid w:val="00A47B43"/>
    <w:rsid w:val="00A5425F"/>
    <w:rsid w:val="00A54841"/>
    <w:rsid w:val="00A548EA"/>
    <w:rsid w:val="00A549B0"/>
    <w:rsid w:val="00A55C79"/>
    <w:rsid w:val="00A56716"/>
    <w:rsid w:val="00A6225A"/>
    <w:rsid w:val="00A70486"/>
    <w:rsid w:val="00A72825"/>
    <w:rsid w:val="00A74105"/>
    <w:rsid w:val="00A7490C"/>
    <w:rsid w:val="00A75536"/>
    <w:rsid w:val="00A8204E"/>
    <w:rsid w:val="00A82FD0"/>
    <w:rsid w:val="00A842D4"/>
    <w:rsid w:val="00A84397"/>
    <w:rsid w:val="00A918C7"/>
    <w:rsid w:val="00A92C63"/>
    <w:rsid w:val="00A93AB6"/>
    <w:rsid w:val="00A97C4A"/>
    <w:rsid w:val="00AA0758"/>
    <w:rsid w:val="00AB49E3"/>
    <w:rsid w:val="00AB56CD"/>
    <w:rsid w:val="00AB74C8"/>
    <w:rsid w:val="00AC1ECB"/>
    <w:rsid w:val="00AC4570"/>
    <w:rsid w:val="00AC5D9C"/>
    <w:rsid w:val="00AC6471"/>
    <w:rsid w:val="00AC6D75"/>
    <w:rsid w:val="00AD0E0F"/>
    <w:rsid w:val="00AD2F66"/>
    <w:rsid w:val="00AD43B6"/>
    <w:rsid w:val="00AD4D84"/>
    <w:rsid w:val="00AD4F29"/>
    <w:rsid w:val="00AD61B4"/>
    <w:rsid w:val="00AD6651"/>
    <w:rsid w:val="00AE120B"/>
    <w:rsid w:val="00AF5E09"/>
    <w:rsid w:val="00AF7E8D"/>
    <w:rsid w:val="00B04621"/>
    <w:rsid w:val="00B0598A"/>
    <w:rsid w:val="00B101D6"/>
    <w:rsid w:val="00B1196C"/>
    <w:rsid w:val="00B11BAF"/>
    <w:rsid w:val="00B12782"/>
    <w:rsid w:val="00B152E9"/>
    <w:rsid w:val="00B16AB3"/>
    <w:rsid w:val="00B201EF"/>
    <w:rsid w:val="00B202A7"/>
    <w:rsid w:val="00B2091E"/>
    <w:rsid w:val="00B20FC1"/>
    <w:rsid w:val="00B2617F"/>
    <w:rsid w:val="00B26F37"/>
    <w:rsid w:val="00B34BEB"/>
    <w:rsid w:val="00B3570D"/>
    <w:rsid w:val="00B40557"/>
    <w:rsid w:val="00B437A8"/>
    <w:rsid w:val="00B46920"/>
    <w:rsid w:val="00B50D79"/>
    <w:rsid w:val="00B512BB"/>
    <w:rsid w:val="00B51377"/>
    <w:rsid w:val="00B524E9"/>
    <w:rsid w:val="00B5384A"/>
    <w:rsid w:val="00B54B30"/>
    <w:rsid w:val="00B57591"/>
    <w:rsid w:val="00B57ACC"/>
    <w:rsid w:val="00B60010"/>
    <w:rsid w:val="00B61811"/>
    <w:rsid w:val="00B618FB"/>
    <w:rsid w:val="00B64AA5"/>
    <w:rsid w:val="00B65A08"/>
    <w:rsid w:val="00B76898"/>
    <w:rsid w:val="00B80124"/>
    <w:rsid w:val="00B815E2"/>
    <w:rsid w:val="00B82089"/>
    <w:rsid w:val="00B82FD3"/>
    <w:rsid w:val="00B8504E"/>
    <w:rsid w:val="00B850E0"/>
    <w:rsid w:val="00B8610F"/>
    <w:rsid w:val="00B87A1F"/>
    <w:rsid w:val="00B95432"/>
    <w:rsid w:val="00B95F24"/>
    <w:rsid w:val="00B968C9"/>
    <w:rsid w:val="00B9701B"/>
    <w:rsid w:val="00BA0EDD"/>
    <w:rsid w:val="00BA2276"/>
    <w:rsid w:val="00BA330A"/>
    <w:rsid w:val="00BA3730"/>
    <w:rsid w:val="00BA495D"/>
    <w:rsid w:val="00BA4D49"/>
    <w:rsid w:val="00BA7062"/>
    <w:rsid w:val="00BA7E25"/>
    <w:rsid w:val="00BA7F01"/>
    <w:rsid w:val="00BB178B"/>
    <w:rsid w:val="00BB381F"/>
    <w:rsid w:val="00BB7602"/>
    <w:rsid w:val="00BC20FB"/>
    <w:rsid w:val="00BC217E"/>
    <w:rsid w:val="00BC5495"/>
    <w:rsid w:val="00BC6568"/>
    <w:rsid w:val="00BC72A1"/>
    <w:rsid w:val="00BC74AB"/>
    <w:rsid w:val="00BD15D5"/>
    <w:rsid w:val="00BD257A"/>
    <w:rsid w:val="00BD336D"/>
    <w:rsid w:val="00BD4F12"/>
    <w:rsid w:val="00BD5A90"/>
    <w:rsid w:val="00BD617D"/>
    <w:rsid w:val="00BE028C"/>
    <w:rsid w:val="00BE16AB"/>
    <w:rsid w:val="00BE5D91"/>
    <w:rsid w:val="00BE5EE2"/>
    <w:rsid w:val="00BF2308"/>
    <w:rsid w:val="00BF2C21"/>
    <w:rsid w:val="00BF2D5C"/>
    <w:rsid w:val="00BF39F7"/>
    <w:rsid w:val="00BF4F89"/>
    <w:rsid w:val="00C0530B"/>
    <w:rsid w:val="00C10013"/>
    <w:rsid w:val="00C10C5D"/>
    <w:rsid w:val="00C11AF5"/>
    <w:rsid w:val="00C149DF"/>
    <w:rsid w:val="00C14D50"/>
    <w:rsid w:val="00C219FD"/>
    <w:rsid w:val="00C228F4"/>
    <w:rsid w:val="00C2321E"/>
    <w:rsid w:val="00C24A03"/>
    <w:rsid w:val="00C3397E"/>
    <w:rsid w:val="00C365F5"/>
    <w:rsid w:val="00C4172E"/>
    <w:rsid w:val="00C4236C"/>
    <w:rsid w:val="00C459DA"/>
    <w:rsid w:val="00C5240C"/>
    <w:rsid w:val="00C53428"/>
    <w:rsid w:val="00C552BD"/>
    <w:rsid w:val="00C5667E"/>
    <w:rsid w:val="00C6268D"/>
    <w:rsid w:val="00C62C84"/>
    <w:rsid w:val="00C638E9"/>
    <w:rsid w:val="00C63BA2"/>
    <w:rsid w:val="00C67E59"/>
    <w:rsid w:val="00C7443E"/>
    <w:rsid w:val="00C76126"/>
    <w:rsid w:val="00C76735"/>
    <w:rsid w:val="00C77985"/>
    <w:rsid w:val="00C8126B"/>
    <w:rsid w:val="00C83FE5"/>
    <w:rsid w:val="00C85B84"/>
    <w:rsid w:val="00C86F8D"/>
    <w:rsid w:val="00C87E46"/>
    <w:rsid w:val="00C943DA"/>
    <w:rsid w:val="00C94D2F"/>
    <w:rsid w:val="00C950D4"/>
    <w:rsid w:val="00C97B40"/>
    <w:rsid w:val="00CA110E"/>
    <w:rsid w:val="00CA2B68"/>
    <w:rsid w:val="00CA2F26"/>
    <w:rsid w:val="00CA3AEC"/>
    <w:rsid w:val="00CA7750"/>
    <w:rsid w:val="00CB2455"/>
    <w:rsid w:val="00CB4B08"/>
    <w:rsid w:val="00CB69BA"/>
    <w:rsid w:val="00CB757B"/>
    <w:rsid w:val="00CB7C5E"/>
    <w:rsid w:val="00CC46F1"/>
    <w:rsid w:val="00CC5BF2"/>
    <w:rsid w:val="00CC5CF9"/>
    <w:rsid w:val="00CC7BAB"/>
    <w:rsid w:val="00CD019D"/>
    <w:rsid w:val="00CD0318"/>
    <w:rsid w:val="00CD405C"/>
    <w:rsid w:val="00CD50C8"/>
    <w:rsid w:val="00CD512D"/>
    <w:rsid w:val="00CD7378"/>
    <w:rsid w:val="00CF0077"/>
    <w:rsid w:val="00CF04FA"/>
    <w:rsid w:val="00CF4B21"/>
    <w:rsid w:val="00CF579F"/>
    <w:rsid w:val="00CF6979"/>
    <w:rsid w:val="00CF7092"/>
    <w:rsid w:val="00D006E3"/>
    <w:rsid w:val="00D032BC"/>
    <w:rsid w:val="00D051F0"/>
    <w:rsid w:val="00D05BA5"/>
    <w:rsid w:val="00D11825"/>
    <w:rsid w:val="00D12914"/>
    <w:rsid w:val="00D134C7"/>
    <w:rsid w:val="00D158E6"/>
    <w:rsid w:val="00D15D54"/>
    <w:rsid w:val="00D20963"/>
    <w:rsid w:val="00D2097F"/>
    <w:rsid w:val="00D20C14"/>
    <w:rsid w:val="00D2176D"/>
    <w:rsid w:val="00D2388B"/>
    <w:rsid w:val="00D24AE1"/>
    <w:rsid w:val="00D27B77"/>
    <w:rsid w:val="00D303BF"/>
    <w:rsid w:val="00D30E18"/>
    <w:rsid w:val="00D31AF8"/>
    <w:rsid w:val="00D31F67"/>
    <w:rsid w:val="00D32289"/>
    <w:rsid w:val="00D33E28"/>
    <w:rsid w:val="00D37DF3"/>
    <w:rsid w:val="00D45C78"/>
    <w:rsid w:val="00D45C87"/>
    <w:rsid w:val="00D4724A"/>
    <w:rsid w:val="00D47A17"/>
    <w:rsid w:val="00D52020"/>
    <w:rsid w:val="00D5337F"/>
    <w:rsid w:val="00D55777"/>
    <w:rsid w:val="00D57C25"/>
    <w:rsid w:val="00D637D0"/>
    <w:rsid w:val="00D6536C"/>
    <w:rsid w:val="00D66F53"/>
    <w:rsid w:val="00D6726C"/>
    <w:rsid w:val="00D70335"/>
    <w:rsid w:val="00D70AB0"/>
    <w:rsid w:val="00D74FD6"/>
    <w:rsid w:val="00D76983"/>
    <w:rsid w:val="00D83D2A"/>
    <w:rsid w:val="00D85E47"/>
    <w:rsid w:val="00D86277"/>
    <w:rsid w:val="00D9204B"/>
    <w:rsid w:val="00D92DCB"/>
    <w:rsid w:val="00D94076"/>
    <w:rsid w:val="00D944FB"/>
    <w:rsid w:val="00D97604"/>
    <w:rsid w:val="00DA1209"/>
    <w:rsid w:val="00DA4C90"/>
    <w:rsid w:val="00DA5F9C"/>
    <w:rsid w:val="00DA7830"/>
    <w:rsid w:val="00DA7FDE"/>
    <w:rsid w:val="00DB1D80"/>
    <w:rsid w:val="00DB44D3"/>
    <w:rsid w:val="00DB4C9B"/>
    <w:rsid w:val="00DB651A"/>
    <w:rsid w:val="00DB75FE"/>
    <w:rsid w:val="00DC0135"/>
    <w:rsid w:val="00DC154F"/>
    <w:rsid w:val="00DC51F0"/>
    <w:rsid w:val="00DD0474"/>
    <w:rsid w:val="00DD104E"/>
    <w:rsid w:val="00DD1489"/>
    <w:rsid w:val="00DD46EE"/>
    <w:rsid w:val="00DE3C9F"/>
    <w:rsid w:val="00DE3FEB"/>
    <w:rsid w:val="00DE4344"/>
    <w:rsid w:val="00DE552E"/>
    <w:rsid w:val="00DF7558"/>
    <w:rsid w:val="00DF7E4C"/>
    <w:rsid w:val="00E00F51"/>
    <w:rsid w:val="00E0400C"/>
    <w:rsid w:val="00E11E3D"/>
    <w:rsid w:val="00E14EE0"/>
    <w:rsid w:val="00E150F4"/>
    <w:rsid w:val="00E15307"/>
    <w:rsid w:val="00E16DB5"/>
    <w:rsid w:val="00E205E1"/>
    <w:rsid w:val="00E20F8D"/>
    <w:rsid w:val="00E315D7"/>
    <w:rsid w:val="00E339B3"/>
    <w:rsid w:val="00E3425B"/>
    <w:rsid w:val="00E357F2"/>
    <w:rsid w:val="00E36CF3"/>
    <w:rsid w:val="00E41366"/>
    <w:rsid w:val="00E41E6D"/>
    <w:rsid w:val="00E42A45"/>
    <w:rsid w:val="00E43C79"/>
    <w:rsid w:val="00E44AA7"/>
    <w:rsid w:val="00E470E3"/>
    <w:rsid w:val="00E50B1E"/>
    <w:rsid w:val="00E513C7"/>
    <w:rsid w:val="00E5140B"/>
    <w:rsid w:val="00E5531C"/>
    <w:rsid w:val="00E55CC8"/>
    <w:rsid w:val="00E56482"/>
    <w:rsid w:val="00E63C4D"/>
    <w:rsid w:val="00E66AD5"/>
    <w:rsid w:val="00E66EFF"/>
    <w:rsid w:val="00E70E01"/>
    <w:rsid w:val="00E72695"/>
    <w:rsid w:val="00E73359"/>
    <w:rsid w:val="00E7352D"/>
    <w:rsid w:val="00E740B8"/>
    <w:rsid w:val="00E76B00"/>
    <w:rsid w:val="00E77660"/>
    <w:rsid w:val="00E81D43"/>
    <w:rsid w:val="00E83216"/>
    <w:rsid w:val="00E8381C"/>
    <w:rsid w:val="00E83EC5"/>
    <w:rsid w:val="00E843FF"/>
    <w:rsid w:val="00E85663"/>
    <w:rsid w:val="00E85D63"/>
    <w:rsid w:val="00E85EB3"/>
    <w:rsid w:val="00E87285"/>
    <w:rsid w:val="00E87BBD"/>
    <w:rsid w:val="00E905C8"/>
    <w:rsid w:val="00E961F4"/>
    <w:rsid w:val="00E97F0C"/>
    <w:rsid w:val="00EA1463"/>
    <w:rsid w:val="00EA14FA"/>
    <w:rsid w:val="00EA414A"/>
    <w:rsid w:val="00EB05A7"/>
    <w:rsid w:val="00EB1405"/>
    <w:rsid w:val="00EB27DA"/>
    <w:rsid w:val="00EB2B7E"/>
    <w:rsid w:val="00EB6908"/>
    <w:rsid w:val="00EB6D46"/>
    <w:rsid w:val="00EC1168"/>
    <w:rsid w:val="00EC2D3C"/>
    <w:rsid w:val="00EC2E82"/>
    <w:rsid w:val="00ED419E"/>
    <w:rsid w:val="00ED653B"/>
    <w:rsid w:val="00EE1549"/>
    <w:rsid w:val="00EE4C3C"/>
    <w:rsid w:val="00EE532B"/>
    <w:rsid w:val="00EF2159"/>
    <w:rsid w:val="00EF60D9"/>
    <w:rsid w:val="00EF6927"/>
    <w:rsid w:val="00F0176F"/>
    <w:rsid w:val="00F02461"/>
    <w:rsid w:val="00F0399A"/>
    <w:rsid w:val="00F03EFC"/>
    <w:rsid w:val="00F10DF2"/>
    <w:rsid w:val="00F13BBE"/>
    <w:rsid w:val="00F158BE"/>
    <w:rsid w:val="00F17114"/>
    <w:rsid w:val="00F20782"/>
    <w:rsid w:val="00F3027C"/>
    <w:rsid w:val="00F351B7"/>
    <w:rsid w:val="00F43148"/>
    <w:rsid w:val="00F522B7"/>
    <w:rsid w:val="00F54625"/>
    <w:rsid w:val="00F546D4"/>
    <w:rsid w:val="00F71C72"/>
    <w:rsid w:val="00F7270D"/>
    <w:rsid w:val="00F72C95"/>
    <w:rsid w:val="00F74767"/>
    <w:rsid w:val="00F81AD4"/>
    <w:rsid w:val="00F841AF"/>
    <w:rsid w:val="00F85002"/>
    <w:rsid w:val="00F8604A"/>
    <w:rsid w:val="00F87BE9"/>
    <w:rsid w:val="00F927DE"/>
    <w:rsid w:val="00F94E58"/>
    <w:rsid w:val="00F969FC"/>
    <w:rsid w:val="00F978C0"/>
    <w:rsid w:val="00FA3F21"/>
    <w:rsid w:val="00FA3FE5"/>
    <w:rsid w:val="00FB07E0"/>
    <w:rsid w:val="00FB10C6"/>
    <w:rsid w:val="00FB252A"/>
    <w:rsid w:val="00FB3810"/>
    <w:rsid w:val="00FB794C"/>
    <w:rsid w:val="00FC0ADE"/>
    <w:rsid w:val="00FC2684"/>
    <w:rsid w:val="00FC4323"/>
    <w:rsid w:val="00FC4C67"/>
    <w:rsid w:val="00FC4D3C"/>
    <w:rsid w:val="00FC5646"/>
    <w:rsid w:val="00FC5925"/>
    <w:rsid w:val="00FC6516"/>
    <w:rsid w:val="00FC71D5"/>
    <w:rsid w:val="00FD17B2"/>
    <w:rsid w:val="00FD40E7"/>
    <w:rsid w:val="00FE07D0"/>
    <w:rsid w:val="00FE2D8E"/>
    <w:rsid w:val="00FE5A00"/>
    <w:rsid w:val="00FE5B19"/>
    <w:rsid w:val="00FE6B00"/>
    <w:rsid w:val="00FF02FB"/>
    <w:rsid w:val="00FF3412"/>
    <w:rsid w:val="00FF40A1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41933"/>
  <w15:chartTrackingRefBased/>
  <w15:docId w15:val="{0FCE965C-531A-5F41-9FA0-B4846767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184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4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211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times new roman" w:hAnsi="VNtimes new roman"/>
      <w:sz w:val="24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854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49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856"/>
    <w:pPr>
      <w:ind w:left="720"/>
      <w:contextualSpacing/>
    </w:pPr>
    <w:rPr>
      <w:rFonts w:eastAsia="Arial"/>
      <w:szCs w:val="22"/>
      <w:lang w:val="vi-VN"/>
    </w:rPr>
  </w:style>
  <w:style w:type="paragraph" w:styleId="Header">
    <w:name w:val="header"/>
    <w:basedOn w:val="Normal"/>
    <w:link w:val="HeaderChar"/>
    <w:uiPriority w:val="99"/>
    <w:rsid w:val="00BF2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5C"/>
    <w:rPr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21142"/>
    <w:rPr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11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5535"/>
    <w:rPr>
      <w:b/>
      <w:bCs/>
    </w:rPr>
  </w:style>
  <w:style w:type="paragraph" w:customStyle="1" w:styleId="Char0">
    <w:name w:val="Char"/>
    <w:basedOn w:val="Normal"/>
    <w:semiHidden/>
    <w:rsid w:val="00D2388B"/>
    <w:pPr>
      <w:spacing w:after="160" w:line="240" w:lineRule="exact"/>
    </w:pPr>
    <w:rPr>
      <w:rFonts w:ascii="Arial" w:hAnsi="Arial"/>
      <w:bCs/>
      <w:snapToGrid w:val="0"/>
      <w:color w:val="800000"/>
      <w:spacing w:val="-4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741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AD73-DC4D-457F-8767-A34A767B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UỶ HÀ NỘI</vt:lpstr>
    </vt:vector>
  </TitlesOfParts>
  <Company>Ha Noi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UỶ HÀ NỘI</dc:title>
  <dc:subject/>
  <dc:creator>Hoai Nam</dc:creator>
  <cp:keywords/>
  <cp:lastModifiedBy>quynh pham</cp:lastModifiedBy>
  <cp:revision>2</cp:revision>
  <cp:lastPrinted>2025-02-25T11:33:00Z</cp:lastPrinted>
  <dcterms:created xsi:type="dcterms:W3CDTF">2025-02-26T05:36:00Z</dcterms:created>
  <dcterms:modified xsi:type="dcterms:W3CDTF">2025-02-26T05:36:00Z</dcterms:modified>
</cp:coreProperties>
</file>